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A97EF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uppressAutoHyphens w:val="1"/>
        <w:spacing w:lineRule="auto" w:line="240" w:after="0" w:beforeAutospacing="0" w:afterAutospacing="0"/>
        <w:jc w:val="center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>
      <w:pPr>
        <w:pStyle w:val="P1"/>
        <w:jc w:val="center"/>
        <w:rPr>
          <w:rStyle w:val="C3"/>
          <w:rFonts w:ascii="Times New Roman" w:hAnsi="Times New Roman"/>
          <w:b w:val="0"/>
          <w:sz w:val="28"/>
        </w:rPr>
      </w:pPr>
      <w:r>
        <w:rPr>
          <w:rStyle w:val="C3"/>
          <w:rFonts w:ascii="Times New Roman" w:hAnsi="Times New Roman"/>
          <w:b w:val="0"/>
          <w:sz w:val="28"/>
        </w:rPr>
        <w:t xml:space="preserve">детский сад "Ромашка" с Тоора-Хем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center"/>
        <w:rPr>
          <w:rStyle w:val="C3"/>
          <w:rFonts w:ascii="Times New Roman" w:hAnsi="Times New Roman"/>
          <w:b w:val="1"/>
          <w:sz w:val="28"/>
        </w:rPr>
      </w:pPr>
      <w:r>
        <w:rPr>
          <w:rStyle w:val="C3"/>
          <w:rFonts w:ascii="Times New Roman" w:hAnsi="Times New Roman"/>
          <w:b w:val="1"/>
          <w:sz w:val="32"/>
        </w:rPr>
        <w:t>Самоанализ утренника</w:t>
      </w:r>
      <w:r>
        <w:rPr>
          <w:rStyle w:val="C3"/>
          <w:rFonts w:ascii="Times New Roman" w:hAnsi="Times New Roman"/>
          <w:b w:val="1"/>
          <w:sz w:val="32"/>
        </w:rPr>
        <w:t xml:space="preserve"> старшей разновозрастной групп</w:t>
      </w:r>
      <w:r>
        <w:rPr>
          <w:rStyle w:val="C3"/>
          <w:rFonts w:ascii="Times New Roman" w:hAnsi="Times New Roman"/>
          <w:b w:val="1"/>
          <w:sz w:val="32"/>
        </w:rPr>
        <w:t>ы</w:t>
      </w:r>
      <w:r>
        <w:rPr>
          <w:rStyle w:val="C3"/>
          <w:rFonts w:ascii="Times New Roman" w:hAnsi="Times New Roman"/>
          <w:b w:val="1"/>
          <w:sz w:val="28"/>
        </w:rPr>
        <w:t xml:space="preserve">                                       Новогодний утренник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center"/>
        <w:rPr>
          <w:rStyle w:val="C3"/>
          <w:rFonts w:ascii="Times New Roman" w:hAnsi="Times New Roman"/>
          <w:b w:val="1"/>
          <w:sz w:val="28"/>
        </w:rPr>
      </w:pPr>
      <w:r>
        <w:rPr>
          <w:rStyle w:val="C3"/>
          <w:rFonts w:ascii="Times New Roman" w:hAnsi="Times New Roman"/>
          <w:b w:val="1"/>
          <w:sz w:val="28"/>
        </w:rPr>
        <w:t xml:space="preserve">"Новогодний переполох, или проделки Баба-Яги" </w:t>
      </w:r>
    </w:p>
    <w:p>
      <w:pPr>
        <w:pStyle w:val="P1"/>
        <w:ind w:firstLine="720"/>
        <w:jc w:val="left"/>
        <w:rPr>
          <w:rStyle w:val="C3"/>
          <w:rFonts w:ascii="Times New Roman" w:hAnsi="Times New Roman"/>
          <w:b w:val="1"/>
          <w:sz w:val="28"/>
        </w:rPr>
      </w:pPr>
      <w:r>
        <w:rPr>
          <w:rStyle w:val="C3"/>
          <w:rFonts w:ascii="Times New Roman" w:hAnsi="Times New Roman"/>
          <w:sz w:val="28"/>
        </w:rPr>
        <w:t>Утренник</w:t>
      </w:r>
      <w:r>
        <w:rPr>
          <w:rStyle w:val="C3"/>
          <w:rFonts w:ascii="Times New Roman" w:hAnsi="Times New Roman"/>
          <w:sz w:val="28"/>
        </w:rPr>
        <w:t xml:space="preserve"> </w:t>
      </w:r>
      <w:r>
        <w:rPr>
          <w:rStyle w:val="C3"/>
          <w:rFonts w:ascii="Times New Roman" w:hAnsi="Times New Roman"/>
          <w:sz w:val="28"/>
        </w:rPr>
        <w:t>проводился</w:t>
      </w:r>
      <w:r>
        <w:rPr>
          <w:rStyle w:val="C3"/>
          <w:rFonts w:ascii="Times New Roman" w:hAnsi="Times New Roman"/>
          <w:sz w:val="28"/>
        </w:rPr>
        <w:t xml:space="preserve"> </w:t>
      </w:r>
      <w:r>
        <w:rPr>
          <w:rStyle w:val="C3"/>
          <w:rFonts w:ascii="Times New Roman" w:hAnsi="Times New Roman"/>
          <w:sz w:val="28"/>
        </w:rPr>
        <w:t>21 декабря 2023г</w:t>
      </w:r>
      <w:r>
        <w:rPr>
          <w:rStyle w:val="C3"/>
          <w:rFonts w:ascii="Times New Roman" w:hAnsi="Times New Roman"/>
          <w:sz w:val="28"/>
        </w:rPr>
        <w:t xml:space="preserve"> в 11:00 часов. </w:t>
      </w:r>
      <w:r>
        <w:rPr>
          <w:rStyle w:val="C3"/>
          <w:rFonts w:ascii="Times New Roman" w:hAnsi="Times New Roman"/>
          <w:b w:val="1"/>
          <w:sz w:val="28"/>
        </w:rPr>
        <w:t xml:space="preserve">                                                                              Цели и задачи</w:t>
      </w:r>
      <w:r>
        <w:rPr>
          <w:rStyle w:val="C3"/>
          <w:rFonts w:ascii="Times New Roman" w:hAnsi="Times New Roman"/>
          <w:sz w:val="28"/>
        </w:rPr>
        <w:t xml:space="preserve">  утренника были следующие: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- Формировать представление о праздничных днях.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- Создать праздничное настроение для детей. Вызывать эмоционально- положительное отношение к праздникам.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- Воспитывать стремление принимать участие в празднике и чувствовать ответственность. Способствовать активному участию в играх.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- Развитие умения следить за действиями персонажей, адекватно реагировать на них, участвовать в диалоге с ними.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- Формировать отрицательное отношение к плохим поступкам.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- Способствовать формированию дружного коллектива.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- Способствовать дальнейшему развитию навыков пения, движений под музыку.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- Учить, выразительно рассказывать стихи.</w:t>
      </w:r>
    </w:p>
    <w:p>
      <w:pPr>
        <w:pStyle w:val="P2"/>
        <w:spacing w:before="0" w:after="0" w:beforeAutospacing="0" w:afterAutospacing="0"/>
        <w:ind w:firstLine="720"/>
        <w:jc w:val="both"/>
        <w:rPr>
          <w:rStyle w:val="C4"/>
        </w:rPr>
      </w:pPr>
      <w:r>
        <w:rPr>
          <w:rStyle w:val="C3"/>
          <w:b w:val="1"/>
          <w:sz w:val="28"/>
        </w:rPr>
        <w:t>Методы работы</w:t>
      </w:r>
      <w:r>
        <w:rPr>
          <w:rStyle w:val="C3"/>
          <w:sz w:val="28"/>
        </w:rPr>
        <w:t xml:space="preserve">: </w:t>
      </w:r>
      <w:r>
        <w:rPr>
          <w:rStyle w:val="C4"/>
          <w:sz w:val="28"/>
        </w:rPr>
        <w:t>наглядно-слуховой, зрительно-двигательный, совместные действия ребенка со взрослым.</w:t>
      </w:r>
    </w:p>
    <w:p>
      <w:pPr>
        <w:pStyle w:val="P2"/>
        <w:spacing w:before="0" w:after="0" w:beforeAutospacing="0" w:afterAutospacing="0"/>
        <w:jc w:val="both"/>
        <w:rPr>
          <w:rStyle w:val="C3"/>
        </w:rPr>
      </w:pPr>
      <w:r>
        <w:rPr>
          <w:rStyle w:val="C4"/>
          <w:sz w:val="28"/>
        </w:rPr>
        <w:t xml:space="preserve"> </w:t>
      </w:r>
      <w:r>
        <w:rPr>
          <w:rStyle w:val="C4"/>
          <w:sz w:val="28"/>
        </w:rPr>
        <w:tab/>
      </w:r>
      <w:r>
        <w:rPr>
          <w:rStyle w:val="C3"/>
          <w:b w:val="1"/>
          <w:sz w:val="28"/>
        </w:rPr>
        <w:t xml:space="preserve">Формы работы: </w:t>
      </w:r>
      <w:r>
        <w:rPr>
          <w:rStyle w:val="C3"/>
          <w:sz w:val="28"/>
        </w:rPr>
        <w:t>Групповая , индивидуальная.</w:t>
      </w:r>
    </w:p>
    <w:p>
      <w:pPr>
        <w:pStyle w:val="P1"/>
        <w:ind w:firstLine="72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b w:val="1"/>
          <w:sz w:val="28"/>
        </w:rPr>
        <w:t>Оборудование:</w:t>
      </w:r>
      <w:r>
        <w:rPr>
          <w:rStyle w:val="C3"/>
          <w:rFonts w:ascii="Times New Roman" w:hAnsi="Times New Roman"/>
          <w:sz w:val="28"/>
        </w:rPr>
        <w:t xml:space="preserve"> стулья, письмо от Деда Мороза, фонарики, нарядная ёлка, метла для бабы яги и костюм, костюм для деде мороза и снегурочки. </w:t>
      </w:r>
    </w:p>
    <w:p>
      <w:pPr>
        <w:pStyle w:val="P1"/>
        <w:ind w:firstLine="72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b w:val="1"/>
          <w:sz w:val="28"/>
        </w:rPr>
        <w:t>Группа – старшая разновозрастная</w:t>
      </w:r>
      <w:r>
        <w:rPr>
          <w:rStyle w:val="C3"/>
          <w:rFonts w:ascii="Times New Roman" w:hAnsi="Times New Roman"/>
          <w:sz w:val="28"/>
        </w:rPr>
        <w:t xml:space="preserve"> (21 человек)</w:t>
      </w:r>
    </w:p>
    <w:p>
      <w:pPr>
        <w:pStyle w:val="P1"/>
        <w:ind w:firstLine="72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b w:val="1"/>
          <w:sz w:val="28"/>
        </w:rPr>
        <w:t>Длительность утренника</w:t>
      </w:r>
      <w:r>
        <w:rPr>
          <w:rStyle w:val="C3"/>
          <w:rFonts w:ascii="Times New Roman" w:hAnsi="Times New Roman"/>
          <w:sz w:val="28"/>
        </w:rPr>
        <w:t xml:space="preserve"> – 25-30 мин.</w:t>
      </w:r>
    </w:p>
    <w:p>
      <w:pPr>
        <w:pStyle w:val="P1"/>
        <w:ind w:firstLine="72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b w:val="1"/>
          <w:sz w:val="28"/>
        </w:rPr>
        <w:t>Место проведения</w:t>
      </w:r>
      <w:r>
        <w:rPr>
          <w:rStyle w:val="C3"/>
          <w:rFonts w:ascii="Times New Roman" w:hAnsi="Times New Roman"/>
          <w:sz w:val="28"/>
        </w:rPr>
        <w:t xml:space="preserve"> – группа</w:t>
      </w:r>
    </w:p>
    <w:p>
      <w:pPr>
        <w:pStyle w:val="P1"/>
        <w:jc w:val="center"/>
        <w:rPr>
          <w:rStyle w:val="C3"/>
          <w:rFonts w:ascii="Times New Roman" w:hAnsi="Times New Roman"/>
          <w:b w:val="1"/>
          <w:sz w:val="28"/>
        </w:rPr>
      </w:pPr>
      <w:r>
        <w:rPr>
          <w:rStyle w:val="C3"/>
          <w:rFonts w:ascii="Times New Roman" w:hAnsi="Times New Roman"/>
          <w:b w:val="1"/>
          <w:sz w:val="28"/>
        </w:rPr>
        <w:t>Подготовительная работа.</w:t>
      </w:r>
    </w:p>
    <w:p>
      <w:pPr>
        <w:pStyle w:val="P1"/>
        <w:ind w:firstLine="72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Подготовка началась в начале декабря 2023 года. Нами был разработан сценарий, подобраны песни и танцы к утреннику. Также были выбраны персонажи по сценарию. А так же   были подобраны стихи для детей и отданы  им для разучивания. Для начала были проведены беседы о предстоящем празднике, о зиме, о том как люди готовятся к зиме, как отдыхают в это время года. Так же была оформлена группа соответственно, для создания нужного настроя, затем начались репетиции. Танцы, песни, стихи отрабатывались в группе каждый . Нами воспитателями и родителями проводилась работа над выразительным чтением стихотворений.  Были проведены репетиции с персонажами, совместно с воспитателями  без детей. </w:t>
      </w:r>
    </w:p>
    <w:p>
      <w:pPr>
        <w:pStyle w:val="P1"/>
        <w:ind w:firstLine="720" w:left="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Нами были подобраны и доработаны костюм Баба-Яги. Подготовка шла, и дети утренника уже ждали. Ближе ко дню праздника всеми педагогами и работниками детского сада был оформлен музыкальный зал.</w:t>
      </w:r>
    </w:p>
    <w:p>
      <w:pPr>
        <w:pStyle w:val="P1"/>
        <w:jc w:val="center"/>
        <w:rPr>
          <w:rStyle w:val="C3"/>
          <w:rFonts w:ascii="Times New Roman" w:hAnsi="Times New Roman"/>
          <w:b w:val="1"/>
          <w:sz w:val="28"/>
        </w:rPr>
      </w:pPr>
      <w:r>
        <w:rPr>
          <w:rStyle w:val="C3"/>
          <w:rFonts w:ascii="Times New Roman" w:hAnsi="Times New Roman"/>
          <w:b w:val="1"/>
          <w:sz w:val="28"/>
        </w:rPr>
        <w:t>Анализ утренника.</w:t>
      </w:r>
    </w:p>
    <w:p>
      <w:pPr>
        <w:pStyle w:val="P1"/>
        <w:ind w:firstLine="72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На начало утренника видно, что </w:t>
      </w:r>
      <w:r>
        <w:rPr>
          <w:rStyle w:val="C4"/>
          <w:rFonts w:ascii="Times New Roman" w:hAnsi="Times New Roman"/>
          <w:sz w:val="28"/>
        </w:rPr>
        <w:t>идея праздника отражена в красочном оформлении зала, полностью  соответствует теме «Новый год».</w:t>
      </w:r>
    </w:p>
    <w:p>
      <w:pPr>
        <w:pStyle w:val="P2"/>
        <w:spacing w:before="0" w:after="0" w:beforeAutospacing="0" w:afterAutospacing="0"/>
        <w:ind w:firstLine="720"/>
        <w:jc w:val="both"/>
        <w:rPr>
          <w:rStyle w:val="C3"/>
          <w:sz w:val="28"/>
        </w:rPr>
      </w:pPr>
      <w:r>
        <w:rPr>
          <w:rStyle w:val="C4"/>
          <w:sz w:val="28"/>
        </w:rPr>
        <w:t>Все методы  и приемы, применяемые в утреннике, сочетались между собой. Музыкальный и литературный материал и его объем соответствует возрасту и тематике праздника. Благодаря разным формам работы утренник получился более интересным. Соблюдалась логическая последовательность, детям легко было переключаться.</w:t>
      </w:r>
    </w:p>
    <w:p>
      <w:pPr>
        <w:pStyle w:val="P2"/>
        <w:spacing w:before="0" w:after="0" w:beforeAutospacing="0" w:afterAutospacing="0"/>
        <w:ind w:firstLine="720"/>
        <w:jc w:val="both"/>
        <w:rPr>
          <w:rStyle w:val="C4"/>
        </w:rPr>
      </w:pPr>
      <w:r>
        <w:rPr>
          <w:rStyle w:val="C3"/>
          <w:sz w:val="28"/>
        </w:rPr>
        <w:t xml:space="preserve">Дети хорошо знают песенно-литературный, танцевальный материал, стихи. </w:t>
      </w:r>
      <w:r>
        <w:rPr>
          <w:rStyle w:val="C4"/>
          <w:sz w:val="28"/>
        </w:rPr>
        <w:t>Ребята выразительно читали стихотворения, пели песни, танцевали, водили хоровод. Видно, что подготовка детей прошла хорошо.</w:t>
      </w:r>
    </w:p>
    <w:p>
      <w:pPr>
        <w:pStyle w:val="P1"/>
        <w:ind w:firstLine="720"/>
        <w:jc w:val="both"/>
        <w:rPr>
          <w:rStyle w:val="C3"/>
          <w:rFonts w:ascii="Times New Roman" w:hAnsi="Times New Roman"/>
        </w:rPr>
      </w:pPr>
      <w:r>
        <w:rPr>
          <w:rStyle w:val="C4"/>
          <w:rFonts w:ascii="Times New Roman" w:hAnsi="Times New Roman"/>
          <w:sz w:val="28"/>
        </w:rPr>
        <w:t>Характер взаимодействия детей и воспитателей был доверительным, доброжелательным, наблюдалась заинтересованность детей на протяжении всего праздника. Р</w:t>
      </w:r>
      <w:r>
        <w:rPr>
          <w:rStyle w:val="C3"/>
          <w:rFonts w:ascii="Times New Roman" w:hAnsi="Times New Roman"/>
          <w:sz w:val="28"/>
        </w:rPr>
        <w:t xml:space="preserve">ебята активно и с удовольствием принимали участие. </w:t>
      </w:r>
    </w:p>
    <w:p>
      <w:pPr>
        <w:pStyle w:val="P1"/>
        <w:ind w:firstLine="72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Дети очень хорошо отреагировали на героев, вступали с ними в диалог, не испугались. </w:t>
      </w:r>
    </w:p>
    <w:p>
      <w:pPr>
        <w:pStyle w:val="P1"/>
        <w:ind w:firstLine="720"/>
        <w:jc w:val="both"/>
        <w:rPr>
          <w:rStyle w:val="C3"/>
          <w:rFonts w:ascii="Times New Roman" w:hAnsi="Times New Roman"/>
          <w:sz w:val="28"/>
        </w:rPr>
      </w:pPr>
      <w:r>
        <w:rPr>
          <w:rStyle w:val="C4"/>
          <w:rFonts w:ascii="Times New Roman" w:hAnsi="Times New Roman"/>
          <w:sz w:val="28"/>
        </w:rPr>
        <w:t xml:space="preserve">Разработанный  материал подобран соответственно возрасту, понятен и доступен детям. Дети с увлечением выполняли все задания, были активными и эмоциональными, никто не остался без внимания. В конце праздника  Снегурочка и Дед Мороз вручили детям подарки.</w:t>
      </w:r>
    </w:p>
    <w:p>
      <w:pPr>
        <w:pStyle w:val="P1"/>
        <w:ind w:firstLine="72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Во время мероприятия дисциплина не нарушалась. Все герои хорошо знали свои слова и были эмоциональны, это говорит о качественной совместной подготовке.</w:t>
      </w:r>
    </w:p>
    <w:p>
      <w:pPr>
        <w:pStyle w:val="P1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  </w:t>
      </w:r>
      <w:r>
        <w:rPr>
          <w:rStyle w:val="C3"/>
          <w:rFonts w:ascii="Times New Roman" w:hAnsi="Times New Roman"/>
          <w:sz w:val="28"/>
        </w:rPr>
        <w:tab/>
      </w:r>
      <w:r>
        <w:rPr>
          <w:rStyle w:val="C3"/>
          <w:rFonts w:ascii="Times New Roman" w:hAnsi="Times New Roman"/>
          <w:sz w:val="28"/>
        </w:rPr>
        <w:t>Анализируя мероприятие, хочу сказать, что основные цели были достигнуты. Но, не все удалось, так как перед утренником многие дети болели и из-за холодов на улице не посещали детский сад.</w:t>
      </w:r>
    </w:p>
    <w:p>
      <w:pPr>
        <w:pStyle w:val="P1"/>
        <w:ind w:left="720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ind w:left="72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.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right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Воспитатели: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right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Бараан Ч.А.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right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Харлыкпан А.В.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jc w:val="right"/>
        <w:rPr>
          <w:rStyle w:val="C3"/>
          <w:rFonts w:ascii="Times New Roman" w:hAnsi="Times New Roman"/>
          <w:sz w:val="28"/>
        </w:rPr>
      </w:pPr>
    </w:p>
    <w:p>
      <w:pPr>
        <w:pStyle w:val="P1"/>
        <w:ind w:firstLine="540"/>
        <w:rPr>
          <w:rStyle w:val="C3"/>
          <w:rFonts w:ascii="Times New Roman" w:hAnsi="Times New Roman"/>
          <w:sz w:val="24"/>
        </w:rPr>
      </w:pPr>
    </w:p>
    <w:p>
      <w:pPr>
        <w:pStyle w:val="P1"/>
        <w:rPr>
          <w:rStyle w:val="C3"/>
          <w:rFonts w:ascii="Times New Roman" w:hAnsi="Times New Roman"/>
          <w:b w:val="1"/>
          <w:sz w:val="32"/>
        </w:rPr>
      </w:pPr>
    </w:p>
    <w:p>
      <w:pPr>
        <w:pStyle w:val="P1"/>
        <w:rPr>
          <w:rStyle w:val="C3"/>
          <w:rFonts w:ascii="Times New Roman" w:hAnsi="Times New Roman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spacing w:lineRule="auto" w:line="276" w:after="200" w:beforeAutospacing="0" w:afterAutospacing="0"/>
    </w:pPr>
    <w:rPr>
      <w:sz w:val="22"/>
    </w:rPr>
  </w:style>
  <w:style w:type="paragraph" w:styleId="P2">
    <w:name w:val="c1"/>
    <w:basedOn w:val="P1"/>
    <w:next w:val="P2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c0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