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FC442" w14:textId="77777777" w:rsidR="00BD2B9C" w:rsidRPr="00BD2B9C" w:rsidRDefault="00BD2B9C" w:rsidP="002B63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отчёт </w:t>
      </w:r>
      <w:r w:rsidRPr="00BD2B9C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школе </w:t>
      </w:r>
      <w:r w:rsidRPr="00BD2B9C">
        <w:rPr>
          <w:rFonts w:ascii="Times New Roman" w:hAnsi="Times New Roman" w:cs="Times New Roman"/>
          <w:b/>
          <w:bCs/>
          <w:sz w:val="28"/>
          <w:szCs w:val="28"/>
        </w:rPr>
        <w:t>группы</w:t>
      </w:r>
    </w:p>
    <w:p w14:paraId="7B68F63C" w14:textId="77777777" w:rsidR="00BD2B9C" w:rsidRPr="00BD2B9C" w:rsidRDefault="00BD2B9C" w:rsidP="00BD2B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2020–2021</w:t>
      </w:r>
      <w:r w:rsidRPr="00BD2B9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14:paraId="04BB48F9" w14:textId="77777777" w:rsidR="00BD2B9C" w:rsidRPr="00BD2B9C" w:rsidRDefault="00BD2B9C" w:rsidP="00BD2B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группы:</w:t>
      </w:r>
    </w:p>
    <w:p w14:paraId="1FEB1E99" w14:textId="77777777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30</w:t>
      </w:r>
      <w:r w:rsidRPr="00BD2B9C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1A019885" w14:textId="77777777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Мальчиков: 16</w:t>
      </w:r>
      <w:r w:rsidRPr="00BD2B9C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4A44DDFD" w14:textId="77777777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Девочек: 14</w:t>
      </w:r>
      <w:r w:rsidRPr="00BD2B9C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4F050B2D" w14:textId="77777777" w:rsidR="00BD2B9C" w:rsidRPr="00BD2B9C" w:rsidRDefault="00BD2B9C" w:rsidP="00A033B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 xml:space="preserve">Атмосфера в детском коллективе была доброжелательной, позитивной. Преобладали партнёрские взаимоотношения и совместная деятельность детей. Многие дети разносторонне развиты, многие из них дополнительно занимаются в различных кружках, секциях, изостудии. Со всеми детьми в </w:t>
      </w:r>
      <w:proofErr w:type="gramStart"/>
      <w:r w:rsidRPr="00BD2B9C">
        <w:rPr>
          <w:rFonts w:ascii="Times New Roman" w:hAnsi="Times New Roman" w:cs="Times New Roman"/>
          <w:sz w:val="28"/>
          <w:szCs w:val="28"/>
        </w:rPr>
        <w:t>течение  года</w:t>
      </w:r>
      <w:proofErr w:type="gramEnd"/>
      <w:r w:rsidRPr="00BD2B9C">
        <w:rPr>
          <w:rFonts w:ascii="Times New Roman" w:hAnsi="Times New Roman" w:cs="Times New Roman"/>
          <w:sz w:val="28"/>
          <w:szCs w:val="28"/>
        </w:rPr>
        <w:t xml:space="preserve"> было очень интересно сотрудничать, проводить творческие эксперименты. На протяжении года дети развивались согласно возрасту, и по всем направлениям развития показали положительную динамику и высокие результаты.</w:t>
      </w:r>
    </w:p>
    <w:p w14:paraId="0F8A9624" w14:textId="77777777" w:rsidR="00BD2B9C" w:rsidRPr="00BD2B9C" w:rsidRDefault="00BD2B9C" w:rsidP="00BD2B9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b/>
          <w:bCs/>
          <w:sz w:val="28"/>
          <w:szCs w:val="28"/>
        </w:rPr>
        <w:t>Анализ выполнения годовых задач:</w:t>
      </w:r>
      <w:r w:rsidRPr="00BD2B9C">
        <w:rPr>
          <w:rFonts w:ascii="Times New Roman" w:hAnsi="Times New Roman" w:cs="Times New Roman"/>
          <w:sz w:val="28"/>
          <w:szCs w:val="28"/>
        </w:rPr>
        <w:t>     </w:t>
      </w:r>
    </w:p>
    <w:p w14:paraId="52AE9FEB" w14:textId="77777777" w:rsidR="00BD2B9C" w:rsidRPr="00BD2B9C" w:rsidRDefault="00BD2B9C" w:rsidP="00A033B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Работа в подготовительной группе проводилась исходя из основных,</w:t>
      </w:r>
      <w:r w:rsidRPr="00BD2B9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D2B9C">
        <w:rPr>
          <w:rFonts w:ascii="Times New Roman" w:hAnsi="Times New Roman" w:cs="Times New Roman"/>
          <w:sz w:val="28"/>
          <w:szCs w:val="28"/>
        </w:rPr>
        <w:t>годовых задач и в соответствии</w:t>
      </w:r>
      <w:r w:rsidR="00A033B2">
        <w:rPr>
          <w:rFonts w:ascii="Times New Roman" w:hAnsi="Times New Roman" w:cs="Times New Roman"/>
          <w:sz w:val="28"/>
          <w:szCs w:val="28"/>
        </w:rPr>
        <w:t xml:space="preserve"> с годовым планом работы на 2020</w:t>
      </w:r>
      <w:r w:rsidRPr="00BD2B9C">
        <w:rPr>
          <w:rFonts w:ascii="Times New Roman" w:hAnsi="Times New Roman" w:cs="Times New Roman"/>
          <w:sz w:val="28"/>
          <w:szCs w:val="28"/>
        </w:rPr>
        <w:t>-2</w:t>
      </w:r>
      <w:r w:rsidR="00A033B2">
        <w:rPr>
          <w:rFonts w:ascii="Times New Roman" w:hAnsi="Times New Roman" w:cs="Times New Roman"/>
          <w:sz w:val="28"/>
          <w:szCs w:val="28"/>
        </w:rPr>
        <w:t>021</w:t>
      </w:r>
      <w:r w:rsidRPr="00BD2B9C">
        <w:rPr>
          <w:rFonts w:ascii="Times New Roman" w:hAnsi="Times New Roman" w:cs="Times New Roman"/>
          <w:sz w:val="28"/>
          <w:szCs w:val="28"/>
        </w:rPr>
        <w:t xml:space="preserve"> учебный год и образовательной програм</w:t>
      </w:r>
      <w:r w:rsidR="00A033B2">
        <w:rPr>
          <w:rFonts w:ascii="Times New Roman" w:hAnsi="Times New Roman" w:cs="Times New Roman"/>
          <w:sz w:val="28"/>
          <w:szCs w:val="28"/>
        </w:rPr>
        <w:t>мы МБДОУ детский сад «Ромашка»</w:t>
      </w:r>
      <w:r w:rsidRPr="00BD2B9C">
        <w:rPr>
          <w:rFonts w:ascii="Times New Roman" w:hAnsi="Times New Roman" w:cs="Times New Roman"/>
          <w:sz w:val="28"/>
          <w:szCs w:val="28"/>
        </w:rPr>
        <w:t>.</w:t>
      </w:r>
    </w:p>
    <w:p w14:paraId="1039E718" w14:textId="77777777" w:rsidR="00BD2B9C" w:rsidRPr="00BD2B9C" w:rsidRDefault="00BD2B9C" w:rsidP="00B80E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Содержание образовательного процесса определялось по рабочей программе, предназначенной для организации образовательной деятельности с детьми подгот</w:t>
      </w:r>
      <w:r w:rsidR="00B80EFF">
        <w:rPr>
          <w:rFonts w:ascii="Times New Roman" w:hAnsi="Times New Roman" w:cs="Times New Roman"/>
          <w:sz w:val="28"/>
          <w:szCs w:val="28"/>
        </w:rPr>
        <w:t>овительной группы</w:t>
      </w:r>
      <w:r w:rsidRPr="00BD2B9C">
        <w:rPr>
          <w:rFonts w:ascii="Times New Roman" w:hAnsi="Times New Roman" w:cs="Times New Roman"/>
          <w:sz w:val="28"/>
          <w:szCs w:val="28"/>
        </w:rPr>
        <w:t>.</w:t>
      </w:r>
    </w:p>
    <w:p w14:paraId="18634CB4" w14:textId="77777777" w:rsidR="00BD2B9C" w:rsidRPr="00BD2B9C" w:rsidRDefault="00BD2B9C" w:rsidP="00B80E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Основу рабочей программы составляет подбор материалов для развернутого перспективного планирования, составленного по программе дошкольного образования «От рождения до школы» под редакцией Н.Е. Вераксы, Т.С. Комаровой, М.А. Васильевой.</w:t>
      </w:r>
    </w:p>
    <w:p w14:paraId="348245B8" w14:textId="77777777" w:rsidR="00BD2B9C" w:rsidRPr="00BD2B9C" w:rsidRDefault="00BD2B9C" w:rsidP="00B80E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Рабочая программа составлена по образовательным областям: познавательное развитие, речевое развитие, социально-коммуникативное развитие, художественно-эстетическое развитие.</w:t>
      </w:r>
    </w:p>
    <w:p w14:paraId="04B983C2" w14:textId="77777777" w:rsidR="00BD2B9C" w:rsidRPr="00BD2B9C" w:rsidRDefault="00BD2B9C" w:rsidP="00B80E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BD2B9C">
        <w:rPr>
          <w:rFonts w:ascii="Times New Roman" w:hAnsi="Times New Roman" w:cs="Times New Roman"/>
          <w:sz w:val="28"/>
          <w:szCs w:val="28"/>
        </w:rPr>
        <w:t> программы: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ребенка.</w:t>
      </w:r>
    </w:p>
    <w:p w14:paraId="5C0049C5" w14:textId="77777777" w:rsidR="00BD2B9C" w:rsidRPr="006153C1" w:rsidRDefault="00BD2B9C" w:rsidP="00B80E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153C1">
        <w:rPr>
          <w:rFonts w:ascii="Times New Roman" w:hAnsi="Times New Roman" w:cs="Times New Roman"/>
          <w:sz w:val="28"/>
          <w:szCs w:val="28"/>
        </w:rPr>
        <w:t>Исходя из поставленной цели, формировались следующие </w:t>
      </w:r>
      <w:r w:rsidRPr="006153C1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6153C1">
        <w:rPr>
          <w:rFonts w:ascii="Times New Roman" w:hAnsi="Times New Roman" w:cs="Times New Roman"/>
          <w:sz w:val="28"/>
          <w:szCs w:val="28"/>
        </w:rPr>
        <w:t>:</w:t>
      </w:r>
    </w:p>
    <w:p w14:paraId="121AEF6C" w14:textId="77777777" w:rsidR="00BD2B9C" w:rsidRPr="00BD2B9C" w:rsidRDefault="00BD2B9C" w:rsidP="00BD2B9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lastRenderedPageBreak/>
        <w:t>Укреплять здоровье детей, приобщать к здоровому образу жизни, развивать двигательную и гигиеническую культуру детей;</w:t>
      </w:r>
    </w:p>
    <w:p w14:paraId="2E5FC872" w14:textId="77777777" w:rsidR="00BD2B9C" w:rsidRPr="00BD2B9C" w:rsidRDefault="00BD2B9C" w:rsidP="00BD2B9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Развивать гуманистическую направленность отношения детей к миру, воспитывать культуру общения, эмоциональной отзывчивости и доброжелательности к людям;</w:t>
      </w:r>
    </w:p>
    <w:p w14:paraId="2B997876" w14:textId="77777777" w:rsidR="00BD2B9C" w:rsidRPr="00BD2B9C" w:rsidRDefault="00BD2B9C" w:rsidP="00BD2B9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Развивать эстетические чувства детей, творческие способности, эмоционально-ценностные ориентации, приобщать воспитанников к искусству и художественной литературе;</w:t>
      </w:r>
    </w:p>
    <w:p w14:paraId="39AEFF70" w14:textId="77777777" w:rsidR="00BD2B9C" w:rsidRPr="00BD2B9C" w:rsidRDefault="00BD2B9C" w:rsidP="00BD2B9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Развивать познавательную активность, познавательные интересы, интеллектуальные способности детей, самостоятельность и инициативу, стремление к активной деятельности и творчеству.</w:t>
      </w:r>
    </w:p>
    <w:p w14:paraId="098A4ADA" w14:textId="77777777" w:rsidR="00BD2B9C" w:rsidRPr="00BD2B9C" w:rsidRDefault="00BD2B9C" w:rsidP="00B80E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В течение года строго соблюдался режим дня и все санитарно-гигиенические требования к пребыванию детей в ДОУ.</w:t>
      </w:r>
    </w:p>
    <w:p w14:paraId="19663489" w14:textId="77777777" w:rsidR="00BD2B9C" w:rsidRPr="00BD2B9C" w:rsidRDefault="00BD2B9C" w:rsidP="00B80E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каждый день проводилась НОД в соответствии с основной общеобразовательной программой и утверждённым расписанием непосредственно образовательной деятельности. Поставленные цели практически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14:paraId="00FA2D1C" w14:textId="77777777" w:rsidR="00BD2B9C" w:rsidRPr="00BD2B9C" w:rsidRDefault="006153C1" w:rsidP="00BD2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2B9C" w:rsidRPr="00BD2B9C">
        <w:rPr>
          <w:rFonts w:ascii="Times New Roman" w:hAnsi="Times New Roman" w:cs="Times New Roman"/>
          <w:sz w:val="28"/>
          <w:szCs w:val="28"/>
        </w:rPr>
        <w:t>Резуль</w:t>
      </w:r>
      <w:r>
        <w:rPr>
          <w:rFonts w:ascii="Times New Roman" w:hAnsi="Times New Roman" w:cs="Times New Roman"/>
          <w:sz w:val="28"/>
          <w:szCs w:val="28"/>
        </w:rPr>
        <w:t>таты деятельности группы за 2020-2021</w:t>
      </w:r>
      <w:r w:rsidR="00BD2B9C" w:rsidRPr="00BD2B9C">
        <w:rPr>
          <w:rFonts w:ascii="Times New Roman" w:hAnsi="Times New Roman" w:cs="Times New Roman"/>
          <w:sz w:val="28"/>
          <w:szCs w:val="28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эффективно, поставленные задачи выполнены.</w:t>
      </w:r>
    </w:p>
    <w:p w14:paraId="18A14DA3" w14:textId="58B1316A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 xml:space="preserve">Можно выделить три основных направления </w:t>
      </w:r>
      <w:r w:rsidR="009139F1">
        <w:rPr>
          <w:rFonts w:ascii="Times New Roman" w:hAnsi="Times New Roman" w:cs="Times New Roman"/>
          <w:sz w:val="28"/>
          <w:szCs w:val="28"/>
        </w:rPr>
        <w:t>нашей</w:t>
      </w:r>
      <w:r w:rsidRPr="00BD2B9C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14:paraId="7F2C1E1C" w14:textId="77777777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1) работа с детьми;</w:t>
      </w:r>
    </w:p>
    <w:p w14:paraId="5A8C10D8" w14:textId="77777777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2) взаимодействие с родителями;</w:t>
      </w:r>
    </w:p>
    <w:p w14:paraId="4A6F09A8" w14:textId="6839C7C3" w:rsidR="00BD2B9C" w:rsidRDefault="00B80EFF" w:rsidP="00BD2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повышение уровня воспитателей подготовительной к школе</w:t>
      </w:r>
      <w:r w:rsidR="00352B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2B6C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BD2B9C" w:rsidRPr="00BD2B9C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proofErr w:type="gramEnd"/>
      <w:r w:rsidR="00BD2B9C" w:rsidRPr="00BD2B9C">
        <w:rPr>
          <w:rFonts w:ascii="Times New Roman" w:hAnsi="Times New Roman" w:cs="Times New Roman"/>
          <w:sz w:val="28"/>
          <w:szCs w:val="28"/>
        </w:rPr>
        <w:t>.</w:t>
      </w:r>
    </w:p>
    <w:p w14:paraId="0BB15FC8" w14:textId="51B4B646" w:rsidR="00664230" w:rsidRDefault="00664230" w:rsidP="00BD2B9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664230">
        <w:rPr>
          <w:rFonts w:ascii="Times New Roman" w:hAnsi="Times New Roman" w:cs="Times New Roman"/>
          <w:b/>
          <w:bCs/>
          <w:sz w:val="32"/>
          <w:szCs w:val="32"/>
        </w:rPr>
        <w:t>овышение уровня воспитателей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F633072" w14:textId="77777777" w:rsidR="00B80EED" w:rsidRDefault="00664230" w:rsidP="00BD2B9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Торжу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Светлана Владимировна-</w:t>
      </w:r>
      <w:r w:rsidR="00B80EED">
        <w:rPr>
          <w:rFonts w:ascii="Times New Roman" w:hAnsi="Times New Roman" w:cs="Times New Roman"/>
          <w:sz w:val="32"/>
          <w:szCs w:val="32"/>
        </w:rPr>
        <w:t>«Развитие речи и раннее обучение грамоте детей дошкольного возраста 72 часов</w:t>
      </w:r>
    </w:p>
    <w:p w14:paraId="0E67CB33" w14:textId="77777777" w:rsidR="007527C2" w:rsidRDefault="00B80EED" w:rsidP="00BD2B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«Мультимедийные средство обучения: методика использования и внедрения в учебный процесс </w:t>
      </w:r>
      <w:proofErr w:type="gramStart"/>
      <w:r>
        <w:rPr>
          <w:rFonts w:ascii="Times New Roman" w:hAnsi="Times New Roman" w:cs="Times New Roman"/>
          <w:sz w:val="32"/>
          <w:szCs w:val="32"/>
        </w:rPr>
        <w:t>в соответствии с ведениям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ФГОС» </w:t>
      </w:r>
    </w:p>
    <w:p w14:paraId="1CC173D9" w14:textId="365E245A" w:rsidR="00664230" w:rsidRDefault="00B80EED" w:rsidP="00BD2B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72 часов</w:t>
      </w:r>
    </w:p>
    <w:p w14:paraId="54A5503C" w14:textId="25F3D085" w:rsidR="007527C2" w:rsidRDefault="007527C2" w:rsidP="00BD2B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«Роль предметно-развивающей среды на развитие интегративной деятельности детей дошкольного возраста в условиях двуязычия» 36 часов.</w:t>
      </w:r>
    </w:p>
    <w:p w14:paraId="21E790F4" w14:textId="2B3D5133" w:rsidR="007527C2" w:rsidRDefault="003E39E2" w:rsidP="00BD2B9C">
      <w:pPr>
        <w:rPr>
          <w:rFonts w:ascii="Times New Roman" w:hAnsi="Times New Roman" w:cs="Times New Roman"/>
          <w:sz w:val="32"/>
          <w:szCs w:val="32"/>
        </w:rPr>
      </w:pPr>
      <w:r w:rsidRPr="003E39E2">
        <w:rPr>
          <w:rFonts w:ascii="Times New Roman" w:hAnsi="Times New Roman" w:cs="Times New Roman"/>
          <w:sz w:val="32"/>
          <w:szCs w:val="32"/>
          <w:highlight w:val="yellow"/>
        </w:rPr>
        <w:t xml:space="preserve">Монгуш </w:t>
      </w:r>
      <w:proofErr w:type="spellStart"/>
      <w:r w:rsidRPr="003E39E2">
        <w:rPr>
          <w:rFonts w:ascii="Times New Roman" w:hAnsi="Times New Roman" w:cs="Times New Roman"/>
          <w:sz w:val="32"/>
          <w:szCs w:val="32"/>
          <w:highlight w:val="yellow"/>
        </w:rPr>
        <w:t>Шенне</w:t>
      </w:r>
      <w:proofErr w:type="spellEnd"/>
      <w:r w:rsidRPr="003E39E2">
        <w:rPr>
          <w:rFonts w:ascii="Times New Roman" w:hAnsi="Times New Roman" w:cs="Times New Roman"/>
          <w:sz w:val="32"/>
          <w:szCs w:val="32"/>
          <w:highlight w:val="yellow"/>
        </w:rPr>
        <w:t xml:space="preserve"> Геннадь</w:t>
      </w:r>
      <w:r w:rsidR="007527C2" w:rsidRPr="003E39E2">
        <w:rPr>
          <w:rFonts w:ascii="Times New Roman" w:hAnsi="Times New Roman" w:cs="Times New Roman"/>
          <w:sz w:val="32"/>
          <w:szCs w:val="32"/>
          <w:highlight w:val="yellow"/>
        </w:rPr>
        <w:t>евна</w:t>
      </w:r>
      <w:r w:rsidR="007527C2">
        <w:rPr>
          <w:rFonts w:ascii="Times New Roman" w:hAnsi="Times New Roman" w:cs="Times New Roman"/>
          <w:sz w:val="32"/>
          <w:szCs w:val="32"/>
        </w:rPr>
        <w:t>-</w:t>
      </w:r>
    </w:p>
    <w:p w14:paraId="6AA0A38F" w14:textId="77777777" w:rsidR="00F57CEC" w:rsidRDefault="007527C2" w:rsidP="00F57CE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527C2">
        <w:rPr>
          <w:rFonts w:ascii="Times New Roman" w:hAnsi="Times New Roman" w:cs="Times New Roman"/>
          <w:b/>
          <w:bCs/>
          <w:sz w:val="32"/>
          <w:szCs w:val="32"/>
        </w:rPr>
        <w:t xml:space="preserve">Самообразование воспитателя </w:t>
      </w:r>
    </w:p>
    <w:p w14:paraId="6AE6D797" w14:textId="744AF913" w:rsidR="00F57CEC" w:rsidRDefault="00F57CEC" w:rsidP="00F57CE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Торжу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С.В- с</w:t>
      </w:r>
      <w:r w:rsidRPr="00F57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амообразования по теме "Обогащение социального опыта дошкольников в условиях детского сада и семьи"</w:t>
      </w:r>
    </w:p>
    <w:p w14:paraId="314603A4" w14:textId="63F5E1DD" w:rsidR="00F57CEC" w:rsidRPr="00F57CEC" w:rsidRDefault="00F57CEC" w:rsidP="00F57CE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14:paraId="660669F7" w14:textId="77777777" w:rsidR="00F57CEC" w:rsidRPr="00F57CEC" w:rsidRDefault="00F57CEC" w:rsidP="00F57CE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-изучение методик, приёмов, технологий по социализации детей дошкольного возраста;</w:t>
      </w:r>
    </w:p>
    <w:p w14:paraId="1F1C1C33" w14:textId="77777777" w:rsidR="00F57CEC" w:rsidRPr="00F57CEC" w:rsidRDefault="00F57CEC" w:rsidP="00F57CE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-создание благоприятной среды для социализации детей;</w:t>
      </w:r>
    </w:p>
    <w:p w14:paraId="6E8FB662" w14:textId="77777777" w:rsidR="00F57CEC" w:rsidRPr="00F57CEC" w:rsidRDefault="00F57CEC" w:rsidP="00F57C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CE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картотеки сюжетно-ролевых игр по возрастам;</w:t>
      </w:r>
    </w:p>
    <w:p w14:paraId="1A54B023" w14:textId="77777777" w:rsidR="00F57CEC" w:rsidRPr="00F57CEC" w:rsidRDefault="00F57CEC" w:rsidP="00F57C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 с родителями по социализации детей;</w:t>
      </w:r>
    </w:p>
    <w:p w14:paraId="3DF5DCCC" w14:textId="2C1FB0ED" w:rsidR="00F57CEC" w:rsidRDefault="00F57CEC" w:rsidP="00F57C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CEC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собственного опыта, презентация его на педагогических советах, мастер-классах, семинарах.</w:t>
      </w:r>
    </w:p>
    <w:p w14:paraId="56D33F66" w14:textId="01341AF4" w:rsidR="00F57CEC" w:rsidRDefault="00F57CEC" w:rsidP="00F57C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AAF86" w14:textId="2ACECED7" w:rsidR="00F57CEC" w:rsidRPr="00F57CEC" w:rsidRDefault="00F57CEC" w:rsidP="00F57C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 Ш.Г.-</w:t>
      </w:r>
    </w:p>
    <w:p w14:paraId="40F4E2DB" w14:textId="77777777" w:rsidR="00F57CEC" w:rsidRPr="00F57CEC" w:rsidRDefault="00F57CEC" w:rsidP="00F57CE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0D24E0C" w14:textId="34137D83" w:rsidR="00BD2B9C" w:rsidRPr="00BD2B9C" w:rsidRDefault="00F57CEC" w:rsidP="00752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7527C2">
        <w:rPr>
          <w:rFonts w:ascii="Times New Roman" w:hAnsi="Times New Roman" w:cs="Times New Roman"/>
          <w:sz w:val="28"/>
          <w:szCs w:val="28"/>
        </w:rPr>
        <w:t xml:space="preserve">  3.</w:t>
      </w:r>
      <w:r w:rsidR="00BD2B9C" w:rsidRPr="00BD2B9C">
        <w:rPr>
          <w:rFonts w:ascii="Times New Roman" w:hAnsi="Times New Roman" w:cs="Times New Roman"/>
          <w:b/>
          <w:bCs/>
          <w:sz w:val="28"/>
          <w:szCs w:val="28"/>
        </w:rPr>
        <w:t>Краткая характеристика проведенных мероприятий с детьми.</w:t>
      </w:r>
    </w:p>
    <w:p w14:paraId="5150C0CB" w14:textId="77777777" w:rsidR="00BD2B9C" w:rsidRPr="00BD2B9C" w:rsidRDefault="00BD2B9C" w:rsidP="006153C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В течение года в группе были проведены следующие мероприятия с детьми согласно недельному тематическому планированию</w:t>
      </w:r>
      <w:r w:rsidRPr="00BD2B9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D2B9C">
        <w:rPr>
          <w:rFonts w:ascii="Times New Roman" w:hAnsi="Times New Roman" w:cs="Times New Roman"/>
          <w:sz w:val="28"/>
          <w:szCs w:val="28"/>
        </w:rPr>
        <w:t>Были проведены тематические недели: «День знаний», </w:t>
      </w:r>
      <w:r w:rsidR="00B84BCD">
        <w:rPr>
          <w:rFonts w:ascii="Times New Roman" w:hAnsi="Times New Roman" w:cs="Times New Roman"/>
          <w:sz w:val="28"/>
          <w:szCs w:val="28"/>
        </w:rPr>
        <w:t>«Мой дом, мое село</w:t>
      </w:r>
      <w:r w:rsidRPr="00BD2B9C">
        <w:rPr>
          <w:rFonts w:ascii="Times New Roman" w:hAnsi="Times New Roman" w:cs="Times New Roman"/>
          <w:sz w:val="28"/>
          <w:szCs w:val="28"/>
        </w:rPr>
        <w:t>, моя страна», «Урожай», «Краски осени</w:t>
      </w:r>
      <w:r w:rsidR="00B84BCD">
        <w:rPr>
          <w:rFonts w:ascii="Times New Roman" w:hAnsi="Times New Roman" w:cs="Times New Roman"/>
          <w:sz w:val="28"/>
          <w:szCs w:val="28"/>
        </w:rPr>
        <w:t>»,</w:t>
      </w:r>
      <w:r w:rsidRPr="00BD2B9C">
        <w:rPr>
          <w:rFonts w:ascii="Times New Roman" w:hAnsi="Times New Roman" w:cs="Times New Roman"/>
          <w:sz w:val="28"/>
          <w:szCs w:val="28"/>
        </w:rPr>
        <w:t xml:space="preserve"> «День народного единства», «Транспорт», «Здоровей-ка», «Кто, как готовится к зиме», «Здравствуй, зимушка-зима!</w:t>
      </w:r>
      <w:r w:rsidR="00225FEE" w:rsidRPr="00BD2B9C">
        <w:rPr>
          <w:rFonts w:ascii="Times New Roman" w:hAnsi="Times New Roman" w:cs="Times New Roman"/>
          <w:sz w:val="28"/>
          <w:szCs w:val="28"/>
        </w:rPr>
        <w:t>», «</w:t>
      </w:r>
      <w:r w:rsidRPr="00BD2B9C">
        <w:rPr>
          <w:rFonts w:ascii="Times New Roman" w:hAnsi="Times New Roman" w:cs="Times New Roman"/>
          <w:sz w:val="28"/>
          <w:szCs w:val="28"/>
        </w:rPr>
        <w:t>Ёлочка - зелёная иголочка», «Новогодний калейдоскоп», «В гостях у сказки», «Наши любимые игрушк</w:t>
      </w:r>
      <w:r w:rsidR="00B84BCD">
        <w:rPr>
          <w:rFonts w:ascii="Times New Roman" w:hAnsi="Times New Roman" w:cs="Times New Roman"/>
          <w:sz w:val="28"/>
          <w:szCs w:val="28"/>
        </w:rPr>
        <w:t xml:space="preserve">и», «Этикет», </w:t>
      </w:r>
      <w:r w:rsidRPr="00BD2B9C">
        <w:rPr>
          <w:rFonts w:ascii="Times New Roman" w:hAnsi="Times New Roman" w:cs="Times New Roman"/>
          <w:sz w:val="28"/>
          <w:szCs w:val="28"/>
        </w:rPr>
        <w:t>«Моя семья», «Азбука безопасности», «Наши защитники», «Ма</w:t>
      </w:r>
      <w:r w:rsidR="00B84BCD">
        <w:rPr>
          <w:rFonts w:ascii="Times New Roman" w:hAnsi="Times New Roman" w:cs="Times New Roman"/>
          <w:sz w:val="28"/>
          <w:szCs w:val="28"/>
        </w:rPr>
        <w:t>ленькие исследователи», «Мамин день»,</w:t>
      </w:r>
      <w:r w:rsidRPr="00BD2B9C">
        <w:rPr>
          <w:rFonts w:ascii="Times New Roman" w:hAnsi="Times New Roman" w:cs="Times New Roman"/>
          <w:sz w:val="28"/>
          <w:szCs w:val="28"/>
        </w:rPr>
        <w:t xml:space="preserve"> Сказочные герои», «Волшебные слова. Волшебство, которое помогает», «Весна шагает по планете», «День смеха», «Космос», «Встречаем птиц», «Волшебница вода», «Праздник весны и труда», «День Победы», «Миром правит доброта», «Мир природы», «До свидания, детский сад. Здравствуй, школа».</w:t>
      </w:r>
    </w:p>
    <w:p w14:paraId="220104D7" w14:textId="77777777" w:rsidR="00BD2B9C" w:rsidRPr="00BD2B9C" w:rsidRDefault="00BD2B9C" w:rsidP="00B84B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 xml:space="preserve">В течение года регулярно организовывалась поисково-исследовательская деятельность детей: экспериментирование с различными </w:t>
      </w:r>
      <w:r w:rsidRPr="00BD2B9C">
        <w:rPr>
          <w:rFonts w:ascii="Times New Roman" w:hAnsi="Times New Roman" w:cs="Times New Roman"/>
          <w:sz w:val="28"/>
          <w:szCs w:val="28"/>
        </w:rPr>
        <w:lastRenderedPageBreak/>
        <w:t>материалами, веществами, предметами; наблюдения за погодой, объектами живой и неживой природы.</w:t>
      </w:r>
    </w:p>
    <w:p w14:paraId="1C235E76" w14:textId="77777777" w:rsidR="00BD2B9C" w:rsidRPr="00BD2B9C" w:rsidRDefault="00BD2B9C" w:rsidP="00B84B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 xml:space="preserve">При проведении организованной образовательной деятельности </w:t>
      </w:r>
      <w:proofErr w:type="gramStart"/>
      <w:r w:rsidRPr="00BD2B9C">
        <w:rPr>
          <w:rFonts w:ascii="Times New Roman" w:hAnsi="Times New Roman" w:cs="Times New Roman"/>
          <w:sz w:val="28"/>
          <w:szCs w:val="28"/>
        </w:rPr>
        <w:t>использовала  традиционные</w:t>
      </w:r>
      <w:proofErr w:type="gramEnd"/>
      <w:r w:rsidRPr="00BD2B9C">
        <w:rPr>
          <w:rFonts w:ascii="Times New Roman" w:hAnsi="Times New Roman" w:cs="Times New Roman"/>
          <w:sz w:val="28"/>
          <w:szCs w:val="28"/>
        </w:rPr>
        <w:t xml:space="preserve"> методы работы: точечный массаж по </w:t>
      </w:r>
      <w:proofErr w:type="spellStart"/>
      <w:r w:rsidRPr="00BD2B9C">
        <w:rPr>
          <w:rFonts w:ascii="Times New Roman" w:hAnsi="Times New Roman" w:cs="Times New Roman"/>
          <w:sz w:val="28"/>
          <w:szCs w:val="28"/>
        </w:rPr>
        <w:t>А.А.Уманской</w:t>
      </w:r>
      <w:proofErr w:type="spellEnd"/>
      <w:r w:rsidRPr="00BD2B9C">
        <w:rPr>
          <w:rFonts w:ascii="Times New Roman" w:hAnsi="Times New Roman" w:cs="Times New Roman"/>
          <w:sz w:val="28"/>
          <w:szCs w:val="28"/>
        </w:rPr>
        <w:t>  «Волшебные точки», пальчиковую гимнастику, элементы дыхательной гимнастики и гимнастики для глаз, мнемотехнику.</w:t>
      </w:r>
    </w:p>
    <w:p w14:paraId="13EB8ABE" w14:textId="119BBF34" w:rsidR="00BD2B9C" w:rsidRPr="00BD2B9C" w:rsidRDefault="00BD2B9C" w:rsidP="00B84B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Дети подготовительной группы «</w:t>
      </w:r>
      <w:r w:rsidR="009139F1">
        <w:rPr>
          <w:rFonts w:ascii="Times New Roman" w:hAnsi="Times New Roman" w:cs="Times New Roman"/>
          <w:sz w:val="28"/>
          <w:szCs w:val="28"/>
        </w:rPr>
        <w:t>Божье коровка</w:t>
      </w:r>
      <w:r w:rsidRPr="00BD2B9C">
        <w:rPr>
          <w:rFonts w:ascii="Times New Roman" w:hAnsi="Times New Roman" w:cs="Times New Roman"/>
          <w:sz w:val="28"/>
          <w:szCs w:val="28"/>
        </w:rPr>
        <w:t>» участвовали в утренниках: </w:t>
      </w:r>
      <w:r w:rsidRPr="00BD2B9C">
        <w:rPr>
          <w:rFonts w:ascii="Times New Roman" w:hAnsi="Times New Roman" w:cs="Times New Roman"/>
          <w:i/>
          <w:iCs/>
          <w:sz w:val="28"/>
          <w:szCs w:val="28"/>
        </w:rPr>
        <w:t xml:space="preserve">«Международный день пожилого человека», «Осенняя ярмарка», «День Матери», «Новогодний праздник», «День защитника </w:t>
      </w:r>
      <w:r w:rsidR="00B84BCD">
        <w:rPr>
          <w:rFonts w:ascii="Times New Roman" w:hAnsi="Times New Roman" w:cs="Times New Roman"/>
          <w:i/>
          <w:iCs/>
          <w:sz w:val="28"/>
          <w:szCs w:val="28"/>
        </w:rPr>
        <w:t>Отечества», «8 Марта», «День Победы»</w:t>
      </w:r>
      <w:r w:rsidR="00B42CB0">
        <w:rPr>
          <w:rFonts w:ascii="Times New Roman" w:hAnsi="Times New Roman" w:cs="Times New Roman"/>
          <w:i/>
          <w:iCs/>
          <w:sz w:val="28"/>
          <w:szCs w:val="28"/>
        </w:rPr>
        <w:t>, «</w:t>
      </w:r>
      <w:r w:rsidR="009139F1">
        <w:rPr>
          <w:rFonts w:ascii="Times New Roman" w:hAnsi="Times New Roman" w:cs="Times New Roman"/>
          <w:i/>
          <w:iCs/>
          <w:sz w:val="28"/>
          <w:szCs w:val="28"/>
        </w:rPr>
        <w:t>Город мастеров</w:t>
      </w:r>
      <w:r w:rsidR="00B42CB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139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2CB0">
        <w:rPr>
          <w:rFonts w:ascii="Times New Roman" w:hAnsi="Times New Roman" w:cs="Times New Roman"/>
          <w:i/>
          <w:iCs/>
          <w:sz w:val="28"/>
          <w:szCs w:val="28"/>
        </w:rPr>
        <w:t>«Панно» и международном конкурсе «Крымская весна глазами детей»</w:t>
      </w:r>
      <w:r w:rsidR="00B84B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5FEE">
        <w:rPr>
          <w:rFonts w:ascii="Times New Roman" w:hAnsi="Times New Roman" w:cs="Times New Roman"/>
          <w:i/>
          <w:iCs/>
          <w:sz w:val="28"/>
          <w:szCs w:val="28"/>
        </w:rPr>
        <w:t>через социальные сети</w:t>
      </w:r>
      <w:r w:rsidR="00B84BCD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="00B84BCD">
        <w:rPr>
          <w:rFonts w:ascii="Times New Roman" w:hAnsi="Times New Roman" w:cs="Times New Roman"/>
          <w:i/>
          <w:iCs/>
          <w:sz w:val="28"/>
          <w:szCs w:val="28"/>
        </w:rPr>
        <w:t>Вайбер</w:t>
      </w:r>
      <w:proofErr w:type="spellEnd"/>
      <w:r w:rsidR="00B84BCD"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 w:rsidR="00B84BCD">
        <w:rPr>
          <w:rFonts w:ascii="Times New Roman" w:hAnsi="Times New Roman" w:cs="Times New Roman"/>
          <w:i/>
          <w:iCs/>
          <w:sz w:val="28"/>
          <w:szCs w:val="28"/>
        </w:rPr>
        <w:t>Инстаграмм</w:t>
      </w:r>
      <w:proofErr w:type="spellEnd"/>
      <w:r w:rsidR="00B84BCD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4E366580" w14:textId="77777777" w:rsidR="00BD2B9C" w:rsidRPr="00BD2B9C" w:rsidRDefault="00BD2B9C" w:rsidP="00B84B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Также проходила встреча с инспектором ДПС в целях обеспечения безопасности детей на дорогах.</w:t>
      </w:r>
    </w:p>
    <w:p w14:paraId="17E0CE79" w14:textId="39E6B123" w:rsidR="00DC29FD" w:rsidRDefault="00BD2B9C" w:rsidP="00B84BCD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D2B9C">
        <w:rPr>
          <w:rFonts w:ascii="Times New Roman" w:hAnsi="Times New Roman" w:cs="Times New Roman"/>
          <w:sz w:val="28"/>
          <w:szCs w:val="28"/>
        </w:rPr>
        <w:t>Воспит</w:t>
      </w:r>
      <w:r w:rsidR="00B84BCD">
        <w:rPr>
          <w:rFonts w:ascii="Times New Roman" w:hAnsi="Times New Roman" w:cs="Times New Roman"/>
          <w:sz w:val="28"/>
          <w:szCs w:val="28"/>
        </w:rPr>
        <w:t>ан</w:t>
      </w:r>
      <w:r w:rsidR="00B42CB0">
        <w:rPr>
          <w:rFonts w:ascii="Times New Roman" w:hAnsi="Times New Roman" w:cs="Times New Roman"/>
          <w:sz w:val="28"/>
          <w:szCs w:val="28"/>
        </w:rPr>
        <w:t>ница</w:t>
      </w:r>
      <w:r w:rsidR="003D5FCB">
        <w:rPr>
          <w:rFonts w:ascii="Times New Roman" w:hAnsi="Times New Roman" w:cs="Times New Roman"/>
          <w:sz w:val="28"/>
          <w:szCs w:val="28"/>
        </w:rPr>
        <w:t xml:space="preserve">  группы</w:t>
      </w:r>
      <w:proofErr w:type="gramEnd"/>
      <w:r w:rsidR="00B84BCD">
        <w:rPr>
          <w:rFonts w:ascii="Times New Roman" w:hAnsi="Times New Roman" w:cs="Times New Roman"/>
          <w:sz w:val="28"/>
          <w:szCs w:val="28"/>
        </w:rPr>
        <w:t xml:space="preserve">  прин</w:t>
      </w:r>
      <w:r w:rsidR="003D5FCB">
        <w:rPr>
          <w:rFonts w:ascii="Times New Roman" w:hAnsi="Times New Roman" w:cs="Times New Roman"/>
          <w:sz w:val="28"/>
          <w:szCs w:val="28"/>
        </w:rPr>
        <w:t>яла</w:t>
      </w:r>
      <w:r w:rsidR="00B42CB0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spellStart"/>
      <w:r w:rsidR="00B42CB0"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 w:rsidR="003D5FCB">
        <w:rPr>
          <w:rFonts w:ascii="Times New Roman" w:hAnsi="Times New Roman" w:cs="Times New Roman"/>
          <w:sz w:val="28"/>
          <w:szCs w:val="28"/>
        </w:rPr>
        <w:t xml:space="preserve"> конкурсе «Жаворонок-2021»</w:t>
      </w:r>
      <w:r w:rsidR="00B42CB0">
        <w:rPr>
          <w:rFonts w:ascii="Times New Roman" w:hAnsi="Times New Roman" w:cs="Times New Roman"/>
          <w:sz w:val="28"/>
          <w:szCs w:val="28"/>
        </w:rPr>
        <w:t xml:space="preserve"> </w:t>
      </w:r>
      <w:r w:rsidR="003D5FCB">
        <w:rPr>
          <w:rFonts w:ascii="Times New Roman" w:hAnsi="Times New Roman" w:cs="Times New Roman"/>
          <w:sz w:val="28"/>
          <w:szCs w:val="28"/>
        </w:rPr>
        <w:t>и стала победителем</w:t>
      </w:r>
      <w:r w:rsidR="003E39E2">
        <w:rPr>
          <w:rFonts w:ascii="Times New Roman" w:hAnsi="Times New Roman" w:cs="Times New Roman"/>
          <w:sz w:val="28"/>
          <w:szCs w:val="28"/>
        </w:rPr>
        <w:t xml:space="preserve">, заняла </w:t>
      </w:r>
      <w:r w:rsidR="003D5FCB">
        <w:rPr>
          <w:rFonts w:ascii="Times New Roman" w:hAnsi="Times New Roman" w:cs="Times New Roman"/>
          <w:sz w:val="28"/>
          <w:szCs w:val="28"/>
        </w:rPr>
        <w:t xml:space="preserve"> 1 место и </w:t>
      </w:r>
      <w:r w:rsidR="003E39E2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3D5FCB">
        <w:rPr>
          <w:rFonts w:ascii="Times New Roman" w:hAnsi="Times New Roman" w:cs="Times New Roman"/>
          <w:sz w:val="28"/>
          <w:szCs w:val="28"/>
        </w:rPr>
        <w:t xml:space="preserve">участвовала </w:t>
      </w:r>
      <w:r w:rsidR="003E39E2">
        <w:rPr>
          <w:rFonts w:ascii="Times New Roman" w:hAnsi="Times New Roman" w:cs="Times New Roman"/>
          <w:sz w:val="28"/>
          <w:szCs w:val="28"/>
        </w:rPr>
        <w:t xml:space="preserve">на </w:t>
      </w:r>
      <w:r w:rsidR="003D5FCB">
        <w:rPr>
          <w:rFonts w:ascii="Times New Roman" w:hAnsi="Times New Roman" w:cs="Times New Roman"/>
          <w:sz w:val="28"/>
          <w:szCs w:val="28"/>
        </w:rPr>
        <w:t>республиканском этапе.</w:t>
      </w:r>
    </w:p>
    <w:p w14:paraId="265DABCF" w14:textId="0C7BC998" w:rsidR="00BD2B9C" w:rsidRPr="00BD2B9C" w:rsidRDefault="003D5FCB" w:rsidP="003E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3C1">
        <w:rPr>
          <w:rFonts w:ascii="Times New Roman" w:hAnsi="Times New Roman" w:cs="Times New Roman"/>
          <w:sz w:val="28"/>
          <w:szCs w:val="28"/>
        </w:rPr>
        <w:t>Б</w:t>
      </w:r>
      <w:r w:rsidR="00BD2B9C" w:rsidRPr="00BD2B9C">
        <w:rPr>
          <w:rFonts w:ascii="Times New Roman" w:hAnsi="Times New Roman" w:cs="Times New Roman"/>
          <w:sz w:val="28"/>
          <w:szCs w:val="28"/>
        </w:rPr>
        <w:t>ыли проведены открытые НОД с де</w:t>
      </w:r>
      <w:r w:rsidR="003E39E2">
        <w:rPr>
          <w:rFonts w:ascii="Times New Roman" w:hAnsi="Times New Roman" w:cs="Times New Roman"/>
          <w:sz w:val="28"/>
          <w:szCs w:val="28"/>
        </w:rPr>
        <w:t xml:space="preserve">тьми подготовительной группы по </w:t>
      </w:r>
      <w:r w:rsidR="00BD2B9C" w:rsidRPr="00BD2B9C">
        <w:rPr>
          <w:rFonts w:ascii="Times New Roman" w:hAnsi="Times New Roman" w:cs="Times New Roman"/>
          <w:sz w:val="28"/>
          <w:szCs w:val="28"/>
        </w:rPr>
        <w:t>фор</w:t>
      </w:r>
      <w:r w:rsidR="003E39E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D2B9C" w:rsidRPr="00BD2B9C">
        <w:rPr>
          <w:rFonts w:ascii="Times New Roman" w:hAnsi="Times New Roman" w:cs="Times New Roman"/>
          <w:sz w:val="28"/>
          <w:szCs w:val="28"/>
        </w:rPr>
        <w:t>мированию</w:t>
      </w:r>
      <w:proofErr w:type="spellEnd"/>
      <w:r w:rsidR="00BD2B9C" w:rsidRPr="00BD2B9C">
        <w:rPr>
          <w:rFonts w:ascii="Times New Roman" w:hAnsi="Times New Roman" w:cs="Times New Roman"/>
          <w:sz w:val="28"/>
          <w:szCs w:val="28"/>
        </w:rPr>
        <w:t> элементар</w:t>
      </w:r>
      <w:r w:rsidR="003E39E2">
        <w:rPr>
          <w:rFonts w:ascii="Times New Roman" w:hAnsi="Times New Roman" w:cs="Times New Roman"/>
          <w:sz w:val="28"/>
          <w:szCs w:val="28"/>
        </w:rPr>
        <w:t xml:space="preserve">ных математических представлений </w:t>
      </w:r>
      <w:r w:rsidR="003E39E2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="003E39E2">
        <w:rPr>
          <w:rFonts w:ascii="Times New Roman" w:hAnsi="Times New Roman" w:cs="Times New Roman"/>
          <w:i/>
          <w:iCs/>
          <w:sz w:val="28"/>
          <w:szCs w:val="28"/>
        </w:rPr>
        <w:t>Путешестви</w:t>
      </w:r>
      <w:r w:rsidR="00BD2B9C" w:rsidRPr="00BD2B9C">
        <w:rPr>
          <w:rFonts w:ascii="Times New Roman" w:hAnsi="Times New Roman" w:cs="Times New Roman"/>
          <w:i/>
          <w:iCs/>
          <w:sz w:val="28"/>
          <w:szCs w:val="28"/>
        </w:rPr>
        <w:t xml:space="preserve">е </w:t>
      </w:r>
      <w:r w:rsidR="003E39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D2B9C" w:rsidRPr="00BD2B9C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="00BD2B9C" w:rsidRPr="00BD2B9C">
        <w:rPr>
          <w:rFonts w:ascii="Times New Roman" w:hAnsi="Times New Roman" w:cs="Times New Roman"/>
          <w:i/>
          <w:iCs/>
          <w:sz w:val="28"/>
          <w:szCs w:val="28"/>
        </w:rPr>
        <w:t xml:space="preserve"> страну Математик</w:t>
      </w:r>
      <w:r w:rsidR="003E39E2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BD2B9C" w:rsidRPr="00BD2B9C">
        <w:rPr>
          <w:rFonts w:ascii="Times New Roman" w:hAnsi="Times New Roman" w:cs="Times New Roman"/>
          <w:i/>
          <w:iCs/>
          <w:sz w:val="28"/>
          <w:szCs w:val="28"/>
        </w:rPr>
        <w:t>» </w:t>
      </w:r>
      <w:r w:rsidR="00BD2B9C" w:rsidRPr="00BD2B9C">
        <w:rPr>
          <w:rFonts w:ascii="Times New Roman" w:hAnsi="Times New Roman" w:cs="Times New Roman"/>
          <w:sz w:val="28"/>
          <w:szCs w:val="28"/>
        </w:rPr>
        <w:t>и познавательно-исследовательской деятельности </w:t>
      </w:r>
      <w:r w:rsidR="00BD2B9C" w:rsidRPr="00BD2B9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9139F1">
        <w:rPr>
          <w:rFonts w:ascii="Times New Roman" w:hAnsi="Times New Roman" w:cs="Times New Roman"/>
          <w:i/>
          <w:iCs/>
          <w:sz w:val="28"/>
          <w:szCs w:val="28"/>
        </w:rPr>
        <w:t>Геометрические фигуры</w:t>
      </w:r>
      <w:r w:rsidR="00BD2B9C" w:rsidRPr="00BD2B9C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14:paraId="7294F259" w14:textId="7189EDED" w:rsidR="00BD2B9C" w:rsidRPr="00BD2B9C" w:rsidRDefault="00BD2B9C" w:rsidP="003D5F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В</w:t>
      </w:r>
      <w:r w:rsidR="006153C1">
        <w:rPr>
          <w:rFonts w:ascii="Times New Roman" w:hAnsi="Times New Roman" w:cs="Times New Roman"/>
          <w:sz w:val="28"/>
          <w:szCs w:val="28"/>
        </w:rPr>
        <w:t>месте с детьми группы изготовили</w:t>
      </w:r>
      <w:r w:rsidRPr="00BD2B9C">
        <w:rPr>
          <w:rFonts w:ascii="Times New Roman" w:hAnsi="Times New Roman" w:cs="Times New Roman"/>
          <w:sz w:val="28"/>
          <w:szCs w:val="28"/>
        </w:rPr>
        <w:t xml:space="preserve"> праздничные стенгазеты ко дню пожилого человека, дню Матери, дню защитника Отечества «Мы с папой лучшие друзья: куда он, туда и я», дню 8 Марта «Вот она, какая-мамочка родная» с мини-рассказами детей о своих мамах, которые украсили </w:t>
      </w:r>
      <w:proofErr w:type="gramStart"/>
      <w:r w:rsidR="009139F1">
        <w:rPr>
          <w:rFonts w:ascii="Times New Roman" w:hAnsi="Times New Roman" w:cs="Times New Roman"/>
          <w:sz w:val="28"/>
          <w:szCs w:val="28"/>
        </w:rPr>
        <w:t xml:space="preserve">прихожие </w:t>
      </w:r>
      <w:r w:rsidRPr="00BD2B9C">
        <w:rPr>
          <w:rFonts w:ascii="Times New Roman" w:hAnsi="Times New Roman" w:cs="Times New Roman"/>
          <w:sz w:val="28"/>
          <w:szCs w:val="28"/>
        </w:rPr>
        <w:t xml:space="preserve"> группы</w:t>
      </w:r>
      <w:proofErr w:type="gramEnd"/>
      <w:r w:rsidRPr="00BD2B9C">
        <w:rPr>
          <w:rFonts w:ascii="Times New Roman" w:hAnsi="Times New Roman" w:cs="Times New Roman"/>
          <w:sz w:val="28"/>
          <w:szCs w:val="28"/>
        </w:rPr>
        <w:t>. Также дети смастерили традиционные подарки своими руками бабушкам, дедушкам, мамам и папам к праздникам.</w:t>
      </w:r>
    </w:p>
    <w:p w14:paraId="31EDD581" w14:textId="0F6AEF31" w:rsidR="00581FE5" w:rsidRDefault="003D5FCB" w:rsidP="00581FE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40B55">
        <w:rPr>
          <w:rFonts w:ascii="Times New Roman" w:hAnsi="Times New Roman" w:cs="Times New Roman"/>
          <w:sz w:val="28"/>
          <w:szCs w:val="28"/>
        </w:rPr>
        <w:t xml:space="preserve">С </w:t>
      </w:r>
      <w:r w:rsidR="009139F1" w:rsidRPr="00740B55">
        <w:rPr>
          <w:rFonts w:ascii="Times New Roman" w:hAnsi="Times New Roman" w:cs="Times New Roman"/>
          <w:sz w:val="28"/>
          <w:szCs w:val="28"/>
        </w:rPr>
        <w:t>января</w:t>
      </w:r>
      <w:r w:rsidRPr="00740B55">
        <w:rPr>
          <w:rFonts w:ascii="Times New Roman" w:hAnsi="Times New Roman" w:cs="Times New Roman"/>
          <w:sz w:val="28"/>
          <w:szCs w:val="28"/>
        </w:rPr>
        <w:t xml:space="preserve"> 202</w:t>
      </w:r>
      <w:r w:rsidR="009139F1" w:rsidRPr="00740B55">
        <w:rPr>
          <w:rFonts w:ascii="Times New Roman" w:hAnsi="Times New Roman" w:cs="Times New Roman"/>
          <w:sz w:val="28"/>
          <w:szCs w:val="28"/>
        </w:rPr>
        <w:t xml:space="preserve">1 </w:t>
      </w:r>
      <w:r w:rsidRPr="00740B55">
        <w:rPr>
          <w:rFonts w:ascii="Times New Roman" w:hAnsi="Times New Roman" w:cs="Times New Roman"/>
          <w:sz w:val="28"/>
          <w:szCs w:val="28"/>
        </w:rPr>
        <w:t>года в детском саду детский с</w:t>
      </w:r>
      <w:r w:rsidR="003E39E2">
        <w:rPr>
          <w:rFonts w:ascii="Times New Roman" w:hAnsi="Times New Roman" w:cs="Times New Roman"/>
          <w:sz w:val="28"/>
          <w:szCs w:val="28"/>
        </w:rPr>
        <w:t>аду было организованно ограничен</w:t>
      </w:r>
      <w:r w:rsidRPr="00740B55">
        <w:rPr>
          <w:rFonts w:ascii="Times New Roman" w:hAnsi="Times New Roman" w:cs="Times New Roman"/>
          <w:sz w:val="28"/>
          <w:szCs w:val="28"/>
        </w:rPr>
        <w:t>ие</w:t>
      </w:r>
      <w:r w:rsidR="00BD2B9C" w:rsidRPr="00740B55">
        <w:rPr>
          <w:rFonts w:ascii="Times New Roman" w:hAnsi="Times New Roman" w:cs="Times New Roman"/>
          <w:sz w:val="28"/>
          <w:szCs w:val="28"/>
        </w:rPr>
        <w:t xml:space="preserve"> из-за эпидем</w:t>
      </w:r>
      <w:r w:rsidRPr="00740B55">
        <w:rPr>
          <w:rFonts w:ascii="Times New Roman" w:hAnsi="Times New Roman" w:cs="Times New Roman"/>
          <w:sz w:val="28"/>
          <w:szCs w:val="28"/>
        </w:rPr>
        <w:t xml:space="preserve">иологической обстановки </w:t>
      </w:r>
      <w:r w:rsidR="00225FEE" w:rsidRPr="00740B55">
        <w:rPr>
          <w:rFonts w:ascii="Times New Roman" w:hAnsi="Times New Roman" w:cs="Times New Roman"/>
          <w:sz w:val="28"/>
          <w:szCs w:val="28"/>
        </w:rPr>
        <w:t>и было</w:t>
      </w:r>
      <w:r w:rsidR="00BD2B9C" w:rsidRPr="00740B55">
        <w:rPr>
          <w:rFonts w:ascii="Times New Roman" w:hAnsi="Times New Roman" w:cs="Times New Roman"/>
          <w:sz w:val="28"/>
          <w:szCs w:val="28"/>
        </w:rPr>
        <w:t xml:space="preserve"> организованно дистанционное обучение дошкольников</w:t>
      </w:r>
      <w:r w:rsidRPr="00740B55">
        <w:rPr>
          <w:rFonts w:ascii="Times New Roman" w:hAnsi="Times New Roman" w:cs="Times New Roman"/>
          <w:sz w:val="28"/>
          <w:szCs w:val="28"/>
        </w:rPr>
        <w:t>, которые сидели на самоизоляции</w:t>
      </w:r>
      <w:r w:rsidR="00BD2B9C" w:rsidRPr="00740B55">
        <w:rPr>
          <w:rFonts w:ascii="Times New Roman" w:hAnsi="Times New Roman" w:cs="Times New Roman"/>
          <w:sz w:val="28"/>
          <w:szCs w:val="28"/>
        </w:rPr>
        <w:t xml:space="preserve">, т.е. возможность получить образование на дому. </w:t>
      </w:r>
      <w:proofErr w:type="gramStart"/>
      <w:r w:rsidR="00BD2B9C" w:rsidRPr="00740B55">
        <w:rPr>
          <w:rFonts w:ascii="Times New Roman" w:hAnsi="Times New Roman" w:cs="Times New Roman"/>
          <w:sz w:val="28"/>
          <w:szCs w:val="28"/>
        </w:rPr>
        <w:t>Работа  велась</w:t>
      </w:r>
      <w:proofErr w:type="gramEnd"/>
      <w:r w:rsidR="00BD2B9C" w:rsidRPr="00740B55">
        <w:rPr>
          <w:rFonts w:ascii="Times New Roman" w:hAnsi="Times New Roman" w:cs="Times New Roman"/>
          <w:sz w:val="28"/>
          <w:szCs w:val="28"/>
        </w:rPr>
        <w:t xml:space="preserve"> в блоге  группы, где родители получали задания для детей и рекомендации по тематической неделе.</w:t>
      </w:r>
    </w:p>
    <w:p w14:paraId="6D45D0A0" w14:textId="5F790C1B" w:rsidR="00581FE5" w:rsidRDefault="00F57CEC" w:rsidP="00581FE5">
      <w:pPr>
        <w:ind w:firstLine="360"/>
        <w:rPr>
          <w:b/>
          <w:bCs/>
          <w:color w:val="000000"/>
          <w:sz w:val="28"/>
          <w:szCs w:val="28"/>
        </w:rPr>
      </w:pPr>
      <w:proofErr w:type="gramStart"/>
      <w:r w:rsidRPr="00581FE5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="00581FE5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581FE5" w:rsidRPr="00581FE5">
        <w:rPr>
          <w:b/>
          <w:bCs/>
          <w:color w:val="000000"/>
          <w:sz w:val="28"/>
          <w:szCs w:val="28"/>
        </w:rPr>
        <w:t xml:space="preserve"> </w:t>
      </w:r>
    </w:p>
    <w:p w14:paraId="050BA5C4" w14:textId="6E14423E" w:rsidR="00581FE5" w:rsidRDefault="00581FE5" w:rsidP="00581FE5">
      <w:pPr>
        <w:ind w:firstLine="36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Проект взаимодействия детского сада и семьи в рамках ФГОС ДО</w:t>
      </w:r>
    </w:p>
    <w:p w14:paraId="35A21638" w14:textId="77777777" w:rsidR="00581FE5" w:rsidRDefault="00581FE5" w:rsidP="00581FE5">
      <w:pPr>
        <w:pStyle w:val="c5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35"/>
          <w:b/>
          <w:bCs/>
          <w:color w:val="000000"/>
          <w:sz w:val="28"/>
          <w:szCs w:val="28"/>
          <w:u w:val="single"/>
        </w:rPr>
        <w:t>Цель проекта:</w:t>
      </w:r>
      <w:r>
        <w:rPr>
          <w:rStyle w:val="c28"/>
          <w:color w:val="000000"/>
          <w:sz w:val="28"/>
          <w:szCs w:val="28"/>
          <w:u w:val="single"/>
        </w:rPr>
        <w:t> </w:t>
      </w:r>
    </w:p>
    <w:p w14:paraId="263B216F" w14:textId="06243A0D" w:rsidR="00581FE5" w:rsidRDefault="00581FE5" w:rsidP="00581FE5">
      <w:pPr>
        <w:pStyle w:val="c4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Создание условий для организации взаимодействия детского сада и семьи при подготовке к школе детей подготовительной к школе </w:t>
      </w:r>
      <w:proofErr w:type="gramStart"/>
      <w:r>
        <w:rPr>
          <w:rStyle w:val="c1"/>
          <w:color w:val="000000"/>
          <w:sz w:val="28"/>
          <w:szCs w:val="28"/>
        </w:rPr>
        <w:lastRenderedPageBreak/>
        <w:t>группы  компенсирующей</w:t>
      </w:r>
      <w:proofErr w:type="gramEnd"/>
      <w:r>
        <w:rPr>
          <w:rStyle w:val="c1"/>
          <w:color w:val="000000"/>
          <w:sz w:val="28"/>
          <w:szCs w:val="28"/>
        </w:rPr>
        <w:t xml:space="preserve"> направленности через проектную деятельность,  как средство формирования у детей готовности к школьному обучению.</w:t>
      </w:r>
    </w:p>
    <w:p w14:paraId="457E76EA" w14:textId="77777777" w:rsidR="00581FE5" w:rsidRDefault="00581FE5" w:rsidP="00581FE5">
      <w:pPr>
        <w:pStyle w:val="c5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28"/>
          <w:b/>
          <w:bCs/>
          <w:color w:val="000000"/>
          <w:sz w:val="28"/>
          <w:szCs w:val="28"/>
          <w:u w:val="single"/>
        </w:rPr>
        <w:t>Задачи:</w:t>
      </w:r>
    </w:p>
    <w:p w14:paraId="1FA4D5D0" w14:textId="77777777" w:rsidR="00581FE5" w:rsidRDefault="00581FE5" w:rsidP="00581FE5">
      <w:pPr>
        <w:pStyle w:val="c51"/>
        <w:shd w:val="clear" w:color="auto" w:fill="FFFFFF"/>
        <w:spacing w:before="0" w:beforeAutospacing="0" w:after="0" w:afterAutospacing="0"/>
        <w:ind w:left="54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1. Создать условия для формирования у родителей умений   успешно сопровождать </w:t>
      </w:r>
      <w:proofErr w:type="gramStart"/>
      <w:r>
        <w:rPr>
          <w:rStyle w:val="c1"/>
          <w:color w:val="000000"/>
          <w:sz w:val="28"/>
          <w:szCs w:val="28"/>
        </w:rPr>
        <w:t>детей  при</w:t>
      </w:r>
      <w:proofErr w:type="gramEnd"/>
      <w:r>
        <w:rPr>
          <w:rStyle w:val="c1"/>
          <w:color w:val="000000"/>
          <w:sz w:val="28"/>
          <w:szCs w:val="28"/>
        </w:rPr>
        <w:t xml:space="preserve"> переходе из детского сада в школу.</w:t>
      </w:r>
    </w:p>
    <w:p w14:paraId="11AB4822" w14:textId="77777777" w:rsidR="00581FE5" w:rsidRDefault="00581FE5" w:rsidP="00581FE5">
      <w:pPr>
        <w:pStyle w:val="c51"/>
        <w:shd w:val="clear" w:color="auto" w:fill="FFFFFF"/>
        <w:spacing w:before="0" w:beforeAutospacing="0" w:after="0" w:afterAutospacing="0"/>
        <w:ind w:left="54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2. Формировать у родителей сознательное отношение к здоровью, как </w:t>
      </w:r>
      <w:proofErr w:type="gramStart"/>
      <w:r>
        <w:rPr>
          <w:rStyle w:val="c1"/>
          <w:color w:val="000000"/>
          <w:sz w:val="28"/>
          <w:szCs w:val="28"/>
        </w:rPr>
        <w:t>ценности,  способствовать</w:t>
      </w:r>
      <w:proofErr w:type="gramEnd"/>
      <w:r>
        <w:rPr>
          <w:rStyle w:val="c1"/>
          <w:color w:val="000000"/>
          <w:sz w:val="28"/>
          <w:szCs w:val="28"/>
        </w:rPr>
        <w:t xml:space="preserve"> созданию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здоровьесберегающей</w:t>
      </w:r>
      <w:proofErr w:type="spellEnd"/>
      <w:r>
        <w:rPr>
          <w:rStyle w:val="c1"/>
          <w:color w:val="000000"/>
          <w:sz w:val="28"/>
          <w:szCs w:val="28"/>
        </w:rPr>
        <w:t xml:space="preserve"> среды дома в процессе подготовки  детей к школе.</w:t>
      </w:r>
    </w:p>
    <w:p w14:paraId="72FB0356" w14:textId="77777777" w:rsidR="00581FE5" w:rsidRDefault="00581FE5" w:rsidP="00581FE5">
      <w:pPr>
        <w:pStyle w:val="c51"/>
        <w:shd w:val="clear" w:color="auto" w:fill="FFFFFF"/>
        <w:spacing w:before="0" w:beforeAutospacing="0" w:after="0" w:afterAutospacing="0"/>
        <w:ind w:left="54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3. Повысить уровень компетентности родителей о знании особенностей детей в переходный период и умений разрешать конфликтные ситуации</w:t>
      </w:r>
    </w:p>
    <w:p w14:paraId="22BBE2EB" w14:textId="77777777" w:rsidR="00581FE5" w:rsidRDefault="00581FE5" w:rsidP="00581FE5">
      <w:pPr>
        <w:pStyle w:val="c51"/>
        <w:shd w:val="clear" w:color="auto" w:fill="FFFFFF"/>
        <w:spacing w:before="0" w:beforeAutospacing="0" w:after="0" w:afterAutospacing="0"/>
        <w:ind w:left="540"/>
        <w:jc w:val="both"/>
        <w:rPr>
          <w:color w:val="000000"/>
        </w:rPr>
      </w:pPr>
      <w:proofErr w:type="gramStart"/>
      <w:r>
        <w:rPr>
          <w:rStyle w:val="c1"/>
          <w:color w:val="000000"/>
          <w:sz w:val="28"/>
          <w:szCs w:val="28"/>
        </w:rPr>
        <w:t>4. .</w:t>
      </w:r>
      <w:proofErr w:type="gramEnd"/>
      <w:r>
        <w:rPr>
          <w:rStyle w:val="c1"/>
          <w:color w:val="000000"/>
          <w:sz w:val="28"/>
          <w:szCs w:val="28"/>
        </w:rPr>
        <w:t xml:space="preserve"> Обогащать </w:t>
      </w:r>
      <w:proofErr w:type="gramStart"/>
      <w:r>
        <w:rPr>
          <w:rStyle w:val="c1"/>
          <w:color w:val="000000"/>
          <w:sz w:val="28"/>
          <w:szCs w:val="28"/>
        </w:rPr>
        <w:t>родителей  практиками</w:t>
      </w:r>
      <w:proofErr w:type="gramEnd"/>
      <w:r>
        <w:rPr>
          <w:rStyle w:val="c1"/>
          <w:color w:val="000000"/>
          <w:sz w:val="28"/>
          <w:szCs w:val="28"/>
        </w:rPr>
        <w:t xml:space="preserve"> воспитания детей, которые накоплены в педагогической системе дошкольного образования для формирования  их воспитательной культуры.  </w:t>
      </w:r>
    </w:p>
    <w:p w14:paraId="1CFD21C6" w14:textId="77777777" w:rsidR="00581FE5" w:rsidRDefault="00581FE5" w:rsidP="00581FE5">
      <w:pPr>
        <w:pStyle w:val="c51"/>
        <w:shd w:val="clear" w:color="auto" w:fill="FFFFFF"/>
        <w:spacing w:before="0" w:beforeAutospacing="0" w:after="0" w:afterAutospacing="0"/>
        <w:ind w:left="540"/>
        <w:jc w:val="both"/>
        <w:rPr>
          <w:color w:val="000000"/>
        </w:rPr>
      </w:pPr>
      <w:r>
        <w:rPr>
          <w:rStyle w:val="c35"/>
          <w:b/>
          <w:bCs/>
          <w:color w:val="000000"/>
          <w:sz w:val="28"/>
          <w:szCs w:val="28"/>
        </w:rPr>
        <w:t>Участники проекта:</w:t>
      </w:r>
      <w:r>
        <w:rPr>
          <w:rStyle w:val="c1"/>
          <w:color w:val="000000"/>
          <w:sz w:val="28"/>
          <w:szCs w:val="28"/>
        </w:rPr>
        <w:t> Родители воспитанников, воспитанники подготовительной к школе группы компенсирующей направленности, узкие специалисты детского сада, администрация.</w:t>
      </w:r>
    </w:p>
    <w:p w14:paraId="75FD4F4A" w14:textId="77777777" w:rsidR="00581FE5" w:rsidRDefault="00581FE5" w:rsidP="00581FE5">
      <w:pPr>
        <w:rPr>
          <w:rFonts w:ascii="Times New Roman" w:hAnsi="Times New Roman" w:cs="Times New Roman"/>
          <w:sz w:val="28"/>
          <w:szCs w:val="28"/>
        </w:rPr>
      </w:pPr>
    </w:p>
    <w:p w14:paraId="54EADDEE" w14:textId="034DEC90" w:rsidR="00BD2B9C" w:rsidRPr="00BD2B9C" w:rsidRDefault="00581FE5" w:rsidP="00581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4.</w:t>
      </w:r>
      <w:r w:rsidR="00BD2B9C" w:rsidRPr="00BD2B9C">
        <w:rPr>
          <w:rFonts w:ascii="Times New Roman" w:hAnsi="Times New Roman" w:cs="Times New Roman"/>
          <w:b/>
          <w:bCs/>
          <w:sz w:val="28"/>
          <w:szCs w:val="28"/>
        </w:rPr>
        <w:t>Работа по взаимодействию с родителями.</w:t>
      </w:r>
    </w:p>
    <w:p w14:paraId="5150E1E8" w14:textId="3DEE9F3A" w:rsidR="00BD2B9C" w:rsidRPr="00BD2B9C" w:rsidRDefault="00BD2B9C" w:rsidP="003D5FC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40B55">
        <w:rPr>
          <w:rFonts w:ascii="Times New Roman" w:hAnsi="Times New Roman" w:cs="Times New Roman"/>
          <w:sz w:val="28"/>
          <w:szCs w:val="28"/>
        </w:rPr>
        <w:t xml:space="preserve">Результатами взаимодействия </w:t>
      </w:r>
      <w:r w:rsidR="00740B55" w:rsidRPr="00740B55">
        <w:rPr>
          <w:rFonts w:ascii="Times New Roman" w:hAnsi="Times New Roman" w:cs="Times New Roman"/>
          <w:sz w:val="28"/>
          <w:szCs w:val="28"/>
        </w:rPr>
        <w:t xml:space="preserve">нас </w:t>
      </w:r>
      <w:r w:rsidRPr="00740B55">
        <w:rPr>
          <w:rFonts w:ascii="Times New Roman" w:hAnsi="Times New Roman" w:cs="Times New Roman"/>
          <w:sz w:val="28"/>
          <w:szCs w:val="28"/>
        </w:rPr>
        <w:t>и родителей являются: повышение активности родителей в жизни группы и</w:t>
      </w:r>
      <w:r w:rsidRPr="00BD2B9C">
        <w:rPr>
          <w:rFonts w:ascii="Times New Roman" w:hAnsi="Times New Roman" w:cs="Times New Roman"/>
          <w:sz w:val="28"/>
          <w:szCs w:val="28"/>
        </w:rPr>
        <w:t xml:space="preserve"> детского сада, фотовыставки, выставки совместных поделок и рисунков детей и родителей, родительские собрания</w:t>
      </w:r>
      <w:r w:rsidR="00BC698B">
        <w:rPr>
          <w:rFonts w:ascii="Times New Roman" w:hAnsi="Times New Roman" w:cs="Times New Roman"/>
          <w:sz w:val="28"/>
          <w:szCs w:val="28"/>
        </w:rPr>
        <w:t>.</w:t>
      </w:r>
    </w:p>
    <w:p w14:paraId="26F75115" w14:textId="1466F0F0" w:rsidR="00BD2B9C" w:rsidRPr="00BD2B9C" w:rsidRDefault="00BD2B9C" w:rsidP="00BC698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В родительском уголке можно было найти полезную информацию: буклеты, памятки, консультации, рекомендации по различной тематике: профилактика болезней, ПДД, безопасно</w:t>
      </w:r>
      <w:r w:rsidR="00BC698B">
        <w:rPr>
          <w:rFonts w:ascii="Times New Roman" w:hAnsi="Times New Roman" w:cs="Times New Roman"/>
          <w:sz w:val="28"/>
          <w:szCs w:val="28"/>
        </w:rPr>
        <w:t>сть в быту, организация досуга,</w:t>
      </w:r>
      <w:r w:rsidR="003E39E2">
        <w:rPr>
          <w:rFonts w:ascii="Times New Roman" w:hAnsi="Times New Roman" w:cs="Times New Roman"/>
          <w:sz w:val="28"/>
          <w:szCs w:val="28"/>
        </w:rPr>
        <w:t xml:space="preserve"> </w:t>
      </w:r>
      <w:r w:rsidRPr="00BD2B9C">
        <w:rPr>
          <w:rFonts w:ascii="Times New Roman" w:hAnsi="Times New Roman" w:cs="Times New Roman"/>
          <w:sz w:val="28"/>
          <w:szCs w:val="28"/>
        </w:rPr>
        <w:t xml:space="preserve">правильное питание, одежда, обувь и др. Периодически оформлялись стенды, папки-передвижки. </w:t>
      </w:r>
      <w:proofErr w:type="gramStart"/>
      <w:r w:rsidRPr="00BD2B9C">
        <w:rPr>
          <w:rFonts w:ascii="Times New Roman" w:hAnsi="Times New Roman" w:cs="Times New Roman"/>
          <w:sz w:val="28"/>
          <w:szCs w:val="28"/>
        </w:rPr>
        <w:t>Проведено  родительское</w:t>
      </w:r>
      <w:proofErr w:type="gramEnd"/>
      <w:r w:rsidRPr="00BD2B9C">
        <w:rPr>
          <w:rFonts w:ascii="Times New Roman" w:hAnsi="Times New Roman" w:cs="Times New Roman"/>
          <w:sz w:val="28"/>
          <w:szCs w:val="28"/>
        </w:rPr>
        <w:t xml:space="preserve"> собрание  </w:t>
      </w:r>
      <w:r w:rsidRPr="00BD2B9C">
        <w:rPr>
          <w:rFonts w:ascii="Times New Roman" w:hAnsi="Times New Roman" w:cs="Times New Roman"/>
          <w:i/>
          <w:iCs/>
          <w:sz w:val="28"/>
          <w:szCs w:val="28"/>
        </w:rPr>
        <w:t>«Ваш ребёнок - будущий школьник».</w:t>
      </w:r>
    </w:p>
    <w:p w14:paraId="78EE5743" w14:textId="77777777" w:rsidR="00BD2B9C" w:rsidRPr="00BD2B9C" w:rsidRDefault="00BD2B9C" w:rsidP="00BC698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По итогам года можно сказать, что родители информированы о целях и задачах работы в группе</w:t>
      </w:r>
      <w:r w:rsidRPr="00BD2B9C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BD2B9C">
        <w:rPr>
          <w:rFonts w:ascii="Times New Roman" w:hAnsi="Times New Roman" w:cs="Times New Roman"/>
          <w:sz w:val="28"/>
          <w:szCs w:val="28"/>
        </w:rPr>
        <w:t>удовлетворены уходом, воспитанием и обучением (оздоровлением, развитием способностей и т. д.), которые получают дети в детском саду, чувствуют доброжелательное отношение сотрудников к ним и их детям, активно участвуют в жизни группы.</w:t>
      </w:r>
    </w:p>
    <w:p w14:paraId="6A968DDD" w14:textId="77777777" w:rsidR="00BD2B9C" w:rsidRPr="00BD2B9C" w:rsidRDefault="00BD2B9C" w:rsidP="00BD2B9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b/>
          <w:bCs/>
          <w:sz w:val="28"/>
          <w:szCs w:val="28"/>
        </w:rPr>
        <w:t>Работа по созданию и обновлению РППС.</w:t>
      </w:r>
    </w:p>
    <w:p w14:paraId="2CCD401D" w14:textId="77777777" w:rsidR="00BD2B9C" w:rsidRPr="00BD2B9C" w:rsidRDefault="00BD2B9C" w:rsidP="00BC698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 xml:space="preserve">К началу учебного года была </w:t>
      </w:r>
      <w:proofErr w:type="gramStart"/>
      <w:r w:rsidRPr="00BD2B9C">
        <w:rPr>
          <w:rFonts w:ascii="Times New Roman" w:hAnsi="Times New Roman" w:cs="Times New Roman"/>
          <w:sz w:val="28"/>
          <w:szCs w:val="28"/>
        </w:rPr>
        <w:t>подготовлена  предметно</w:t>
      </w:r>
      <w:proofErr w:type="gramEnd"/>
      <w:r w:rsidRPr="00BD2B9C">
        <w:rPr>
          <w:rFonts w:ascii="Times New Roman" w:hAnsi="Times New Roman" w:cs="Times New Roman"/>
          <w:sz w:val="28"/>
          <w:szCs w:val="28"/>
        </w:rPr>
        <w:t>-развивающая</w:t>
      </w:r>
      <w:r w:rsidRPr="00BD2B9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D2B9C">
        <w:rPr>
          <w:rFonts w:ascii="Times New Roman" w:hAnsi="Times New Roman" w:cs="Times New Roman"/>
          <w:sz w:val="28"/>
          <w:szCs w:val="28"/>
        </w:rPr>
        <w:t>среда, которая играет особую роль для укрепления здоровья ребенка, его всестороннего физического и психического развития, что позволило детям в соответствии со своими интересами и желаниями свободно заниматься в одно и то же время, не мешая друг другу, разными видами деятельности.</w:t>
      </w:r>
    </w:p>
    <w:p w14:paraId="5921506E" w14:textId="77777777" w:rsidR="00BD2B9C" w:rsidRPr="00BD2B9C" w:rsidRDefault="00BD2B9C" w:rsidP="00BC698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lastRenderedPageBreak/>
        <w:t xml:space="preserve">В группе все игры, игрушки находятся в доступном удобном месте, дети могут самостоятельно выбирать вид деятельности. Сюжетно-ролевые игры разложены в отдельные контейнеры, что позволяет детям организовать свою игру в любом удобном для него месте группы. Имеется уголок сюжетно-ролевых игр "Парикмахерская, "Магазин", "Поликлиника", уголок для девочек для </w:t>
      </w:r>
      <w:proofErr w:type="gramStart"/>
      <w:r w:rsidRPr="00BD2B9C">
        <w:rPr>
          <w:rFonts w:ascii="Times New Roman" w:hAnsi="Times New Roman" w:cs="Times New Roman"/>
          <w:sz w:val="28"/>
          <w:szCs w:val="28"/>
        </w:rPr>
        <w:t>игры  «</w:t>
      </w:r>
      <w:proofErr w:type="gramEnd"/>
      <w:r w:rsidRPr="00BD2B9C">
        <w:rPr>
          <w:rFonts w:ascii="Times New Roman" w:hAnsi="Times New Roman" w:cs="Times New Roman"/>
          <w:sz w:val="28"/>
          <w:szCs w:val="28"/>
        </w:rPr>
        <w:t>Дочки – матери» с кроватками, куклами, кухонной зоной, утюгом, уголок для мальчиков для игры «Автопарк», «Многоуровневая парковка», «Мастерская для машин» с инструментами слесаря.</w:t>
      </w:r>
    </w:p>
    <w:p w14:paraId="6E177921" w14:textId="77777777" w:rsidR="00BD2B9C" w:rsidRPr="00BD2B9C" w:rsidRDefault="00BD2B9C" w:rsidP="00BC698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В группе также создана обстановка для развития творческих способностей. Дети могли свободно подойти в центр творчества и выбрать любой материал (коробки с принадлежностями для рисования, аппликации, лепки) для творчества, (коробки с природными и другими материалами для аппликации, альбомы «Учимся рисовать», «Учимся лепить», «Образцы для аппликации», проявляя самостоятельность и инициативу для изготовления поделок в подарок родителям или своим друзьям. Всё это способствовало раскрепощению детей, положительному эмоциональному настрою на весь день. </w:t>
      </w:r>
    </w:p>
    <w:p w14:paraId="158ED9C8" w14:textId="77777777" w:rsidR="00BD2B9C" w:rsidRPr="00BD2B9C" w:rsidRDefault="00BD2B9C" w:rsidP="00BC698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Много дидактических и развивающих игр, конструкторов, которые помогали детям играть вместе и индивидуально. Обновили центр книги по возрасту, пополнили центр математики и логики развивающими играми, изготовленными своими руками.</w:t>
      </w:r>
    </w:p>
    <w:p w14:paraId="24458BA0" w14:textId="77777777" w:rsidR="00BD2B9C" w:rsidRPr="00BD2B9C" w:rsidRDefault="00BD2B9C" w:rsidP="00BC698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 xml:space="preserve">В проходившем конкурсе «Организация образовательной среды по формированию культурно-гигиенических </w:t>
      </w:r>
      <w:proofErr w:type="gramStart"/>
      <w:r w:rsidRPr="00BD2B9C">
        <w:rPr>
          <w:rFonts w:ascii="Times New Roman" w:hAnsi="Times New Roman" w:cs="Times New Roman"/>
          <w:sz w:val="28"/>
          <w:szCs w:val="28"/>
        </w:rPr>
        <w:t>навыков»  были</w:t>
      </w:r>
      <w:proofErr w:type="gramEnd"/>
      <w:r w:rsidRPr="00BD2B9C">
        <w:rPr>
          <w:rFonts w:ascii="Times New Roman" w:hAnsi="Times New Roman" w:cs="Times New Roman"/>
          <w:sz w:val="28"/>
          <w:szCs w:val="28"/>
        </w:rPr>
        <w:t xml:space="preserve"> оформлены:  раздевалка, умывальная комната, туалет и центр дежурства. Были изготовлены различные алгоритмы, уголок информации для родителей «Скоро в школу», макет для детей «Я пришёл в детский сад».</w:t>
      </w:r>
    </w:p>
    <w:p w14:paraId="1B0A34EC" w14:textId="77777777" w:rsidR="00BD2B9C" w:rsidRPr="00BD2B9C" w:rsidRDefault="00BD2B9C" w:rsidP="00BC698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Всё это создало оптимальные условия для организации режимных моментов, удобства и совершенствования развивающей среды в соответствии с ФГОС ДО.</w:t>
      </w:r>
    </w:p>
    <w:p w14:paraId="719CF342" w14:textId="77777777" w:rsidR="00BD2B9C" w:rsidRPr="00BD2B9C" w:rsidRDefault="00BD2B9C" w:rsidP="00BC698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 xml:space="preserve">Таким образом, в группе была создана благоприятная обстановка для детей в целях проявления двигательной, игровой и интеллектуальной активности и удовлетворения интереса к разнообразным видам деятельности, что позволило сформировать у детей </w:t>
      </w:r>
      <w:r w:rsidR="00225FEE" w:rsidRPr="00BD2B9C">
        <w:rPr>
          <w:rFonts w:ascii="Times New Roman" w:hAnsi="Times New Roman" w:cs="Times New Roman"/>
          <w:sz w:val="28"/>
          <w:szCs w:val="28"/>
        </w:rPr>
        <w:t>желание перейти</w:t>
      </w:r>
      <w:r w:rsidRPr="00BD2B9C">
        <w:rPr>
          <w:rFonts w:ascii="Times New Roman" w:hAnsi="Times New Roman" w:cs="Times New Roman"/>
          <w:sz w:val="28"/>
          <w:szCs w:val="28"/>
        </w:rPr>
        <w:t xml:space="preserve"> от игровой к ученической деятельности.</w:t>
      </w:r>
    </w:p>
    <w:p w14:paraId="2D2D2DA7" w14:textId="77777777" w:rsidR="00BD2B9C" w:rsidRPr="00BD2B9C" w:rsidRDefault="00BD2B9C" w:rsidP="00BD2B9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мониторинга освоения детьми основной </w:t>
      </w:r>
      <w:proofErr w:type="gramStart"/>
      <w:r w:rsidRPr="00BD2B9C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  программы</w:t>
      </w:r>
      <w:proofErr w:type="gramEnd"/>
      <w:r w:rsidRPr="00BD2B9C">
        <w:rPr>
          <w:rFonts w:ascii="Times New Roman" w:hAnsi="Times New Roman" w:cs="Times New Roman"/>
          <w:b/>
          <w:bCs/>
          <w:sz w:val="28"/>
          <w:szCs w:val="28"/>
        </w:rPr>
        <w:t>, реализуемой в ДОУ.</w:t>
      </w:r>
    </w:p>
    <w:p w14:paraId="393D311E" w14:textId="77777777" w:rsidR="00BD2B9C" w:rsidRPr="00BD2B9C" w:rsidRDefault="00BC698B" w:rsidP="00BC698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было создано</w:t>
      </w:r>
      <w:r w:rsidR="00BD2B9C" w:rsidRPr="00BD2B9C">
        <w:rPr>
          <w:rFonts w:ascii="Times New Roman" w:hAnsi="Times New Roman" w:cs="Times New Roman"/>
          <w:sz w:val="28"/>
          <w:szCs w:val="28"/>
        </w:rPr>
        <w:t xml:space="preserve"> деятельность как педагога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</w:t>
      </w:r>
      <w:r w:rsidR="00BD2B9C" w:rsidRPr="00BD2B9C">
        <w:rPr>
          <w:rFonts w:ascii="Times New Roman" w:hAnsi="Times New Roman" w:cs="Times New Roman"/>
          <w:sz w:val="28"/>
          <w:szCs w:val="28"/>
        </w:rPr>
        <w:lastRenderedPageBreak/>
        <w:t>непосредственно образовательной деятельности, но и в ходе режимных моментов.</w:t>
      </w:r>
    </w:p>
    <w:p w14:paraId="7B921061" w14:textId="77777777" w:rsidR="00BD2B9C" w:rsidRPr="00BD2B9C" w:rsidRDefault="00BD2B9C" w:rsidP="00BC698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При проведении организованной деятельности использовались традиционные методы работы, такие как наблюдение, беседы, сравнение, мониторинг, индивидуальная работа, так и опробованные мной нетрадиционные методы - нетрадиционные техники в рисовании, экспериментирование и опыты.</w:t>
      </w:r>
    </w:p>
    <w:p w14:paraId="2D8B5A31" w14:textId="77777777" w:rsidR="00BD2B9C" w:rsidRPr="00BD2B9C" w:rsidRDefault="00BD2B9C" w:rsidP="00BC698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Чтобы проследить динамику развития был проведен мониторинг знаний по всем образовательным областям в начале и конце учебного года. Мониторинг проводился на основе наблюдения и анализа продуктов детской деятельности.</w:t>
      </w:r>
    </w:p>
    <w:p w14:paraId="560FD481" w14:textId="0738926D" w:rsidR="00BD2B9C" w:rsidRDefault="00664230" w:rsidP="00BD2B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2B9C">
        <w:rPr>
          <w:rFonts w:ascii="Times New Roman" w:hAnsi="Times New Roman" w:cs="Times New Roman"/>
          <w:b/>
          <w:bCs/>
          <w:sz w:val="28"/>
          <w:szCs w:val="28"/>
        </w:rPr>
        <w:t>Результаты мониторинга</w:t>
      </w:r>
      <w:r w:rsidR="00BD2B9C" w:rsidRPr="00BD2B9C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BD2B9C">
        <w:rPr>
          <w:rFonts w:ascii="Times New Roman" w:hAnsi="Times New Roman" w:cs="Times New Roman"/>
          <w:b/>
          <w:bCs/>
          <w:sz w:val="28"/>
          <w:szCs w:val="28"/>
        </w:rPr>
        <w:t>образовательным достижениям</w:t>
      </w:r>
      <w:r w:rsidR="00BD2B9C" w:rsidRPr="00BD2B9C">
        <w:rPr>
          <w:rFonts w:ascii="Times New Roman" w:hAnsi="Times New Roman" w:cs="Times New Roman"/>
          <w:b/>
          <w:bCs/>
          <w:sz w:val="28"/>
          <w:szCs w:val="28"/>
        </w:rPr>
        <w:t xml:space="preserve"> группы представлены  </w:t>
      </w:r>
    </w:p>
    <w:p w14:paraId="4F3501B7" w14:textId="77777777" w:rsidR="00664230" w:rsidRDefault="00664230" w:rsidP="00664230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Разделы мониторинга:</w:t>
      </w:r>
    </w:p>
    <w:p w14:paraId="3F8FA21F" w14:textId="77777777" w:rsidR="00664230" w:rsidRDefault="00664230" w:rsidP="00664230">
      <w:pPr>
        <w:pStyle w:val="c0"/>
        <w:numPr>
          <w:ilvl w:val="0"/>
          <w:numId w:val="4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Речевое развитие.</w:t>
      </w:r>
    </w:p>
    <w:p w14:paraId="044B5489" w14:textId="77777777" w:rsidR="00664230" w:rsidRDefault="00664230" w:rsidP="00664230">
      <w:pPr>
        <w:pStyle w:val="c0"/>
        <w:numPr>
          <w:ilvl w:val="0"/>
          <w:numId w:val="4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Познавательное развитие.</w:t>
      </w:r>
    </w:p>
    <w:p w14:paraId="58F6B401" w14:textId="77777777" w:rsidR="00664230" w:rsidRDefault="00664230" w:rsidP="00664230">
      <w:pPr>
        <w:pStyle w:val="c0"/>
        <w:numPr>
          <w:ilvl w:val="0"/>
          <w:numId w:val="4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Художественно-эстетическое развитие.</w:t>
      </w:r>
    </w:p>
    <w:p w14:paraId="0B6478F6" w14:textId="77777777" w:rsidR="00664230" w:rsidRDefault="00664230" w:rsidP="00664230">
      <w:pPr>
        <w:pStyle w:val="c0"/>
        <w:numPr>
          <w:ilvl w:val="0"/>
          <w:numId w:val="4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Социально-коммуникативное развитие.</w:t>
      </w:r>
    </w:p>
    <w:p w14:paraId="28812CBE" w14:textId="542F726B" w:rsidR="00664230" w:rsidRDefault="00664230" w:rsidP="00664230">
      <w:pPr>
        <w:pStyle w:val="c0"/>
        <w:numPr>
          <w:ilvl w:val="0"/>
          <w:numId w:val="4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Физическое развитие.</w:t>
      </w:r>
    </w:p>
    <w:p w14:paraId="1069FDFB" w14:textId="226F741C" w:rsidR="007D5E9E" w:rsidRDefault="00664230" w:rsidP="00664230">
      <w:pPr>
        <w:pStyle w:val="c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sz w:val="28"/>
          <w:szCs w:val="28"/>
        </w:rPr>
        <w:t>1.</w:t>
      </w:r>
      <w:r w:rsidR="007D5E9E">
        <w:rPr>
          <w:rStyle w:val="c8"/>
          <w:b/>
          <w:bCs/>
          <w:color w:val="000000"/>
          <w:sz w:val="28"/>
          <w:szCs w:val="28"/>
        </w:rPr>
        <w:t>Раздел «Речевое развитие» (30 детей)</w:t>
      </w:r>
    </w:p>
    <w:p w14:paraId="4D4139E2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Количественный анализ:</w:t>
      </w:r>
    </w:p>
    <w:p w14:paraId="5A5679AD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Высокий-10человек-33,4%</w:t>
      </w:r>
    </w:p>
    <w:p w14:paraId="4286D53D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Выше среднего-13 человек-43,3%</w:t>
      </w:r>
    </w:p>
    <w:p w14:paraId="49AF5482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Средний-7 человек- 23,3%</w:t>
      </w:r>
    </w:p>
    <w:p w14:paraId="6649E6C7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Низкий-0%</w:t>
      </w:r>
    </w:p>
    <w:p w14:paraId="3C273B2E" w14:textId="77777777" w:rsidR="007D5E9E" w:rsidRDefault="007D5E9E" w:rsidP="007D5E9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Вывод:</w:t>
      </w:r>
    </w:p>
    <w:p w14:paraId="2668CB20" w14:textId="5E5890F0" w:rsidR="007D5E9E" w:rsidRDefault="00664230" w:rsidP="00664230">
      <w:pPr>
        <w:pStyle w:val="c3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2.</w:t>
      </w:r>
      <w:r w:rsidR="007D5E9E">
        <w:rPr>
          <w:rStyle w:val="c8"/>
          <w:b/>
          <w:bCs/>
          <w:color w:val="000000"/>
          <w:sz w:val="28"/>
          <w:szCs w:val="28"/>
        </w:rPr>
        <w:t xml:space="preserve">Раздел «Познавательное </w:t>
      </w:r>
      <w:r>
        <w:rPr>
          <w:rStyle w:val="c8"/>
          <w:b/>
          <w:bCs/>
          <w:color w:val="000000"/>
          <w:sz w:val="28"/>
          <w:szCs w:val="28"/>
        </w:rPr>
        <w:t>развитие» (</w:t>
      </w:r>
      <w:r w:rsidR="007D5E9E">
        <w:rPr>
          <w:rStyle w:val="c8"/>
          <w:b/>
          <w:bCs/>
          <w:color w:val="000000"/>
          <w:sz w:val="28"/>
          <w:szCs w:val="28"/>
        </w:rPr>
        <w:t>30 детей)</w:t>
      </w:r>
    </w:p>
    <w:p w14:paraId="1D455927" w14:textId="77777777" w:rsidR="007D5E9E" w:rsidRDefault="007D5E9E" w:rsidP="007D5E9E">
      <w:pPr>
        <w:pStyle w:val="c2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Вывод:</w:t>
      </w:r>
    </w:p>
    <w:p w14:paraId="0879EE6F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Количественный анализ</w:t>
      </w:r>
      <w:r>
        <w:rPr>
          <w:rStyle w:val="c2"/>
          <w:color w:val="000000"/>
          <w:sz w:val="28"/>
          <w:szCs w:val="28"/>
        </w:rPr>
        <w:t>:</w:t>
      </w:r>
    </w:p>
    <w:p w14:paraId="48BCD3D1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Высокий уровень -10человек-33,4%</w:t>
      </w:r>
    </w:p>
    <w:p w14:paraId="0F16DB4F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Выше среднего-10 человек-43,3%</w:t>
      </w:r>
    </w:p>
    <w:p w14:paraId="7AE82C21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Средний -7 человек-23,3%</w:t>
      </w:r>
    </w:p>
    <w:p w14:paraId="37F1E44D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Низкий уровень-0%</w:t>
      </w:r>
    </w:p>
    <w:p w14:paraId="57B5405D" w14:textId="77777777" w:rsidR="007D5E9E" w:rsidRDefault="007D5E9E" w:rsidP="007D5E9E">
      <w:pPr>
        <w:pStyle w:val="c2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14:paraId="10CEAEB4" w14:textId="351E5C34" w:rsidR="007D5E9E" w:rsidRDefault="00664230" w:rsidP="007D5E9E">
      <w:pPr>
        <w:pStyle w:val="c2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3</w:t>
      </w:r>
      <w:r w:rsidR="007D5E9E">
        <w:rPr>
          <w:rStyle w:val="c8"/>
          <w:b/>
          <w:bCs/>
          <w:color w:val="000000"/>
          <w:sz w:val="28"/>
          <w:szCs w:val="28"/>
        </w:rPr>
        <w:t xml:space="preserve">.Раздел «Художественно-эстетическое </w:t>
      </w:r>
      <w:r>
        <w:rPr>
          <w:rStyle w:val="c8"/>
          <w:b/>
          <w:bCs/>
          <w:color w:val="000000"/>
          <w:sz w:val="28"/>
          <w:szCs w:val="28"/>
        </w:rPr>
        <w:t>развитие» (</w:t>
      </w:r>
      <w:r w:rsidR="007D5E9E">
        <w:rPr>
          <w:rStyle w:val="c8"/>
          <w:b/>
          <w:bCs/>
          <w:color w:val="000000"/>
          <w:sz w:val="28"/>
          <w:szCs w:val="28"/>
        </w:rPr>
        <w:t>30 детей)</w:t>
      </w:r>
    </w:p>
    <w:p w14:paraId="6410F3B9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Вывод:</w:t>
      </w:r>
      <w:r>
        <w:rPr>
          <w:rStyle w:val="c1"/>
          <w:color w:val="000000"/>
          <w:sz w:val="28"/>
          <w:szCs w:val="28"/>
          <w:u w:val="single"/>
        </w:rPr>
        <w:t> </w:t>
      </w:r>
    </w:p>
    <w:p w14:paraId="7962F338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Количественный анализ:</w:t>
      </w:r>
    </w:p>
    <w:p w14:paraId="6419A493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Высокий- 12-40%</w:t>
      </w:r>
    </w:p>
    <w:p w14:paraId="46CB97B5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Выше среднего-10-33,3%</w:t>
      </w:r>
    </w:p>
    <w:p w14:paraId="0B87E1B5" w14:textId="7777777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Средний- 8-26,7%</w:t>
      </w:r>
    </w:p>
    <w:p w14:paraId="76EAA641" w14:textId="65742A17" w:rsidR="007D5E9E" w:rsidRDefault="007D5E9E" w:rsidP="007D5E9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Низкий-0%</w:t>
      </w:r>
    </w:p>
    <w:p w14:paraId="3C2ACEAD" w14:textId="77777777" w:rsidR="00664230" w:rsidRDefault="00664230" w:rsidP="00664230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6ED9B9A7" w14:textId="543A4378" w:rsidR="00664230" w:rsidRDefault="00664230" w:rsidP="00664230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4. </w:t>
      </w:r>
      <w:r>
        <w:rPr>
          <w:rStyle w:val="c8"/>
          <w:b/>
          <w:bCs/>
          <w:color w:val="000000"/>
          <w:sz w:val="28"/>
          <w:szCs w:val="28"/>
        </w:rPr>
        <w:t>Раздел «Социально-коммуникативное развитие» (30 человек).</w:t>
      </w:r>
    </w:p>
    <w:p w14:paraId="31B41D73" w14:textId="77777777" w:rsidR="00664230" w:rsidRDefault="00664230" w:rsidP="00664230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Вывод:</w:t>
      </w:r>
    </w:p>
    <w:p w14:paraId="65DAA043" w14:textId="77777777" w:rsidR="00664230" w:rsidRDefault="00664230" w:rsidP="00664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Количественный анализ</w:t>
      </w:r>
      <w:r>
        <w:rPr>
          <w:rStyle w:val="c2"/>
          <w:color w:val="000000"/>
          <w:sz w:val="28"/>
          <w:szCs w:val="28"/>
        </w:rPr>
        <w:t>:</w:t>
      </w:r>
    </w:p>
    <w:p w14:paraId="0F43223A" w14:textId="77777777" w:rsidR="00664230" w:rsidRDefault="00664230" w:rsidP="00664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Высокий- 13-43,4%</w:t>
      </w:r>
    </w:p>
    <w:p w14:paraId="1D84D687" w14:textId="77777777" w:rsidR="00664230" w:rsidRDefault="00664230" w:rsidP="00664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Выше среднего-10-33,3%</w:t>
      </w:r>
    </w:p>
    <w:p w14:paraId="0C26A927" w14:textId="77777777" w:rsidR="00664230" w:rsidRDefault="00664230" w:rsidP="00664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Средний -7-23,3%</w:t>
      </w:r>
    </w:p>
    <w:p w14:paraId="4233E1CF" w14:textId="77777777" w:rsidR="00664230" w:rsidRDefault="00664230" w:rsidP="00664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Качественный анализ:</w:t>
      </w:r>
    </w:p>
    <w:p w14:paraId="5B6A9538" w14:textId="51479558" w:rsidR="00664230" w:rsidRDefault="00664230" w:rsidP="00664230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 xml:space="preserve">Дети с высоким </w:t>
      </w:r>
      <w:proofErr w:type="gramStart"/>
      <w:r>
        <w:rPr>
          <w:rStyle w:val="c1"/>
          <w:color w:val="000000"/>
          <w:sz w:val="28"/>
          <w:szCs w:val="28"/>
          <w:u w:val="single"/>
        </w:rPr>
        <w:t>уровнем</w:t>
      </w:r>
      <w:r>
        <w:rPr>
          <w:rStyle w:val="c2"/>
          <w:color w:val="000000"/>
          <w:sz w:val="28"/>
          <w:szCs w:val="28"/>
        </w:rPr>
        <w:t> :</w:t>
      </w:r>
      <w:proofErr w:type="gramEnd"/>
    </w:p>
    <w:p w14:paraId="42392A49" w14:textId="2617F9C7" w:rsidR="00664230" w:rsidRDefault="00664230" w:rsidP="00664230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6ABC2EF2" w14:textId="5A25C040" w:rsidR="00664230" w:rsidRDefault="00664230" w:rsidP="00664230">
      <w:pPr>
        <w:pStyle w:val="c2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5</w:t>
      </w:r>
      <w:r>
        <w:rPr>
          <w:rStyle w:val="c2"/>
          <w:color w:val="000000"/>
          <w:sz w:val="28"/>
          <w:szCs w:val="28"/>
        </w:rPr>
        <w:t>.</w:t>
      </w:r>
      <w:r>
        <w:rPr>
          <w:rStyle w:val="c8"/>
          <w:b/>
          <w:bCs/>
          <w:color w:val="000000"/>
          <w:sz w:val="28"/>
          <w:szCs w:val="28"/>
        </w:rPr>
        <w:t>Раздел «Физическое развитие» (30 детей).</w:t>
      </w:r>
    </w:p>
    <w:p w14:paraId="5061E6B6" w14:textId="77777777" w:rsidR="00664230" w:rsidRDefault="00664230" w:rsidP="00664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6"/>
          <w:b/>
          <w:bCs/>
          <w:color w:val="000000"/>
          <w:sz w:val="28"/>
          <w:szCs w:val="28"/>
          <w:u w:val="single"/>
        </w:rPr>
        <w:t>Вывод:  </w:t>
      </w:r>
    </w:p>
    <w:p w14:paraId="56DCA411" w14:textId="77777777" w:rsidR="00664230" w:rsidRDefault="00664230" w:rsidP="00664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Количественный анализ:</w:t>
      </w:r>
    </w:p>
    <w:p w14:paraId="698EF2BF" w14:textId="77777777" w:rsidR="00664230" w:rsidRDefault="00664230" w:rsidP="00664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Высокий- 10-33,3%</w:t>
      </w:r>
    </w:p>
    <w:p w14:paraId="2C0369AC" w14:textId="77777777" w:rsidR="00664230" w:rsidRDefault="00664230" w:rsidP="00664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Выше среднего-13-43,4%</w:t>
      </w:r>
    </w:p>
    <w:p w14:paraId="19F9AE9F" w14:textId="77777777" w:rsidR="00664230" w:rsidRDefault="00664230" w:rsidP="00664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Средний-7-23,3%</w:t>
      </w:r>
    </w:p>
    <w:p w14:paraId="1AACDA03" w14:textId="77777777" w:rsidR="00664230" w:rsidRDefault="00664230" w:rsidP="00664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Низкий-0%</w:t>
      </w:r>
    </w:p>
    <w:p w14:paraId="4EB46348" w14:textId="77777777" w:rsidR="00BD2B9C" w:rsidRPr="00BD2B9C" w:rsidRDefault="00BD2B9C" w:rsidP="00C954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Таким образом, анализ качества усвоения детьми образовательных областей программы позволяет выстроить следующий рейтинговый порядок:</w:t>
      </w:r>
    </w:p>
    <w:p w14:paraId="7951A5C8" w14:textId="58905D1F" w:rsidR="00BD2B9C" w:rsidRPr="00BD2B9C" w:rsidRDefault="00BD2B9C" w:rsidP="00C954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Наиболее высокий процент освоения показан детьми по образовательной области «</w:t>
      </w:r>
      <w:r w:rsidRPr="00BD2B9C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Социально– коммуникативное </w:t>
      </w:r>
      <w:r w:rsidR="00225FEE" w:rsidRPr="00BD2B9C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="00225FE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C51E7AF" w14:textId="5AF9758A" w:rsidR="00BD2B9C" w:rsidRPr="00BD2B9C" w:rsidRDefault="00BD2B9C" w:rsidP="00C954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Несколько ниже результаты по образовательной области «</w:t>
      </w:r>
      <w:r w:rsidRPr="00BD2B9C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  <w:r w:rsidR="00C95434">
        <w:rPr>
          <w:rFonts w:ascii="Times New Roman" w:hAnsi="Times New Roman" w:cs="Times New Roman"/>
          <w:sz w:val="28"/>
          <w:szCs w:val="28"/>
        </w:rPr>
        <w:t>»</w:t>
      </w:r>
      <w:r w:rsidRPr="00BD2B9C">
        <w:rPr>
          <w:rFonts w:ascii="Times New Roman" w:hAnsi="Times New Roman" w:cs="Times New Roman"/>
          <w:sz w:val="28"/>
          <w:szCs w:val="28"/>
        </w:rPr>
        <w:t>. Наиболее низкие результаты по образовательной области «</w:t>
      </w:r>
      <w:r w:rsidRPr="00BD2B9C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</w:t>
      </w:r>
      <w:r w:rsidR="00C95434">
        <w:rPr>
          <w:rFonts w:ascii="Times New Roman" w:hAnsi="Times New Roman" w:cs="Times New Roman"/>
          <w:sz w:val="28"/>
          <w:szCs w:val="28"/>
        </w:rPr>
        <w:t>»</w:t>
      </w:r>
    </w:p>
    <w:p w14:paraId="7D32127E" w14:textId="77777777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BD2B9C">
        <w:rPr>
          <w:rFonts w:ascii="Times New Roman" w:hAnsi="Times New Roman" w:cs="Times New Roman"/>
          <w:sz w:val="28"/>
          <w:szCs w:val="28"/>
        </w:rPr>
        <w:t xml:space="preserve"> положительные результаты усвоения программного материала достигнуты в результате применения на </w:t>
      </w:r>
      <w:r w:rsidR="00225FEE" w:rsidRPr="00BD2B9C">
        <w:rPr>
          <w:rFonts w:ascii="Times New Roman" w:hAnsi="Times New Roman" w:cs="Times New Roman"/>
          <w:sz w:val="28"/>
          <w:szCs w:val="28"/>
        </w:rPr>
        <w:t>НОД, в</w:t>
      </w:r>
      <w:r w:rsidRPr="00BD2B9C">
        <w:rPr>
          <w:rFonts w:ascii="Times New Roman" w:hAnsi="Times New Roman" w:cs="Times New Roman"/>
          <w:sz w:val="28"/>
          <w:szCs w:val="28"/>
        </w:rPr>
        <w:t xml:space="preserve"> течение дня, наглядного материала по запланированным темам, изготовления демонстрационного и раздаточного материалов, индивидуальной работы с детьми, а </w:t>
      </w:r>
      <w:r w:rsidR="00225FEE" w:rsidRPr="00BD2B9C">
        <w:rPr>
          <w:rFonts w:ascii="Times New Roman" w:hAnsi="Times New Roman" w:cs="Times New Roman"/>
          <w:sz w:val="28"/>
          <w:szCs w:val="28"/>
        </w:rPr>
        <w:t>также</w:t>
      </w:r>
      <w:r w:rsidRPr="00BD2B9C">
        <w:rPr>
          <w:rFonts w:ascii="Times New Roman" w:hAnsi="Times New Roman" w:cs="Times New Roman"/>
          <w:sz w:val="28"/>
          <w:szCs w:val="28"/>
        </w:rPr>
        <w:t xml:space="preserve"> </w:t>
      </w:r>
      <w:r w:rsidR="00225FEE" w:rsidRPr="00BD2B9C">
        <w:rPr>
          <w:rFonts w:ascii="Times New Roman" w:hAnsi="Times New Roman" w:cs="Times New Roman"/>
          <w:sz w:val="28"/>
          <w:szCs w:val="28"/>
        </w:rPr>
        <w:t>благодаря использованию</w:t>
      </w:r>
      <w:r w:rsidRPr="00BD2B9C">
        <w:rPr>
          <w:rFonts w:ascii="Times New Roman" w:hAnsi="Times New Roman" w:cs="Times New Roman"/>
          <w:sz w:val="28"/>
          <w:szCs w:val="28"/>
        </w:rPr>
        <w:t xml:space="preserve"> ИКТ как на занятиях, так и в свободной деятельности детей. Для улучшения результатов были изготовлены дидактические игры, картотеки, предметные и сюжетные картинки, даны рекомендации для родителей.</w:t>
      </w:r>
    </w:p>
    <w:p w14:paraId="04FC5786" w14:textId="77777777" w:rsidR="00BD2B9C" w:rsidRPr="00BD2B9C" w:rsidRDefault="00BD2B9C" w:rsidP="00BD2B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Общий процент освоения достижений:</w:t>
      </w:r>
    </w:p>
    <w:p w14:paraId="5FB66AF2" w14:textId="77777777" w:rsidR="00BD2B9C" w:rsidRPr="00BD2B9C" w:rsidRDefault="00C95434" w:rsidP="00BD2B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учебного 2020</w:t>
      </w:r>
      <w:r w:rsidR="00BD2B9C" w:rsidRPr="00BD2B9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BD2B9C" w:rsidRPr="00BD2B9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2AFF3E9" w14:textId="166E56C0" w:rsidR="00BD2B9C" w:rsidRPr="00BD2B9C" w:rsidRDefault="00C95434" w:rsidP="00BD2B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учебного 2020-21</w:t>
      </w:r>
      <w:r w:rsidR="00BD2B9C" w:rsidRPr="00BD2B9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32D008C" w14:textId="77777777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На конец года видна динамика роста по всем образовательным областям.</w:t>
      </w:r>
    </w:p>
    <w:p w14:paraId="49297C65" w14:textId="77777777" w:rsidR="003E39E2" w:rsidRDefault="003E39E2" w:rsidP="00C95434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AB89B" w14:textId="4C35DB43" w:rsidR="00BD2B9C" w:rsidRPr="00BD2B9C" w:rsidRDefault="00C95434" w:rsidP="00C95434">
      <w:pPr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="00BD2B9C" w:rsidRPr="00BD2B9C">
        <w:rPr>
          <w:rFonts w:ascii="Times New Roman" w:hAnsi="Times New Roman" w:cs="Times New Roman"/>
          <w:b/>
          <w:bCs/>
          <w:sz w:val="28"/>
          <w:szCs w:val="28"/>
        </w:rPr>
        <w:t>Общий вывод о проделанной работе:</w:t>
      </w:r>
    </w:p>
    <w:p w14:paraId="4F08B932" w14:textId="77777777" w:rsidR="00BD2B9C" w:rsidRPr="00BD2B9C" w:rsidRDefault="00BD2B9C" w:rsidP="00C954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14:paraId="1CB5976C" w14:textId="77777777" w:rsidR="00BD2B9C" w:rsidRPr="00BD2B9C" w:rsidRDefault="00BD2B9C" w:rsidP="00C954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Также проводились оздоровительные мероприятия по закаливанию и профилактике ОРВИ и гриппа; беседы, тематические занятия по формированию навыков безопасного поведения на дорогах, по изучению правил дорожного движения.</w:t>
      </w:r>
    </w:p>
    <w:p w14:paraId="7D7EBF0E" w14:textId="77777777" w:rsidR="00BD2B9C" w:rsidRPr="00BD2B9C" w:rsidRDefault="00BD2B9C" w:rsidP="00C954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Деятельность воспитателей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</w:t>
      </w:r>
    </w:p>
    <w:p w14:paraId="02747E77" w14:textId="77777777" w:rsidR="00BD2B9C" w:rsidRPr="00BD2B9C" w:rsidRDefault="00BD2B9C" w:rsidP="00C954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При проведении организованной образовательной деятельности использовались как традиционные (наблюдение, беседы, сравнение, мониторинг, индивидуальная работа), так и нетрадиционные методы работы (пальчиковая гимнастика, дыхательная гимнастика, точечный массаж, гимнастика для глаз).</w:t>
      </w:r>
    </w:p>
    <w:p w14:paraId="4A2450CE" w14:textId="4079C24E" w:rsidR="00BD2B9C" w:rsidRPr="00BD2B9C" w:rsidRDefault="00BD2B9C" w:rsidP="00C954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Положительным р</w:t>
      </w:r>
      <w:r w:rsidR="00C95434">
        <w:rPr>
          <w:rFonts w:ascii="Times New Roman" w:hAnsi="Times New Roman" w:cs="Times New Roman"/>
          <w:sz w:val="28"/>
          <w:szCs w:val="28"/>
        </w:rPr>
        <w:t xml:space="preserve">езультатом нами было </w:t>
      </w:r>
      <w:r w:rsidR="007605BC">
        <w:rPr>
          <w:rFonts w:ascii="Times New Roman" w:hAnsi="Times New Roman" w:cs="Times New Roman"/>
          <w:sz w:val="28"/>
          <w:szCs w:val="28"/>
        </w:rPr>
        <w:t>проделано</w:t>
      </w:r>
      <w:r w:rsidRPr="00BD2B9C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14:paraId="6E3CC3CE" w14:textId="77777777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- высокая посещаемость детьми подготовительной группы ДОУ,</w:t>
      </w:r>
    </w:p>
    <w:p w14:paraId="2C30A5EE" w14:textId="77777777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- возрос авторитет и популярность воспитателей нашей группы среди родителей,</w:t>
      </w:r>
    </w:p>
    <w:p w14:paraId="615A6B1C" w14:textId="77777777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 xml:space="preserve">- активное участие воспитателей и </w:t>
      </w:r>
      <w:proofErr w:type="gramStart"/>
      <w:r w:rsidRPr="00BD2B9C">
        <w:rPr>
          <w:rFonts w:ascii="Times New Roman" w:hAnsi="Times New Roman" w:cs="Times New Roman"/>
          <w:sz w:val="28"/>
          <w:szCs w:val="28"/>
        </w:rPr>
        <w:t>родителей  подготови</w:t>
      </w:r>
      <w:r w:rsidR="00C95434">
        <w:rPr>
          <w:rFonts w:ascii="Times New Roman" w:hAnsi="Times New Roman" w:cs="Times New Roman"/>
          <w:sz w:val="28"/>
          <w:szCs w:val="28"/>
        </w:rPr>
        <w:t>тельной</w:t>
      </w:r>
      <w:proofErr w:type="gramEnd"/>
      <w:r w:rsidR="00C95434">
        <w:rPr>
          <w:rFonts w:ascii="Times New Roman" w:hAnsi="Times New Roman" w:cs="Times New Roman"/>
          <w:sz w:val="28"/>
          <w:szCs w:val="28"/>
        </w:rPr>
        <w:t xml:space="preserve"> группы </w:t>
      </w:r>
      <w:r w:rsidRPr="00BD2B9C">
        <w:rPr>
          <w:rFonts w:ascii="Times New Roman" w:hAnsi="Times New Roman" w:cs="Times New Roman"/>
          <w:sz w:val="28"/>
          <w:szCs w:val="28"/>
        </w:rPr>
        <w:t xml:space="preserve"> в жизни ДОУ,</w:t>
      </w:r>
    </w:p>
    <w:p w14:paraId="64CBEE3B" w14:textId="77777777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- участие воспитанников в различных видах деятельности,</w:t>
      </w:r>
    </w:p>
    <w:p w14:paraId="7E7F3E32" w14:textId="77777777" w:rsidR="00BD2B9C" w:rsidRPr="00BD2B9C" w:rsidRDefault="00BD2B9C" w:rsidP="00BD2B9C">
      <w:p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- положительная динамика мониторинга развития детей по всем областям.</w:t>
      </w:r>
    </w:p>
    <w:p w14:paraId="72821286" w14:textId="77777777" w:rsidR="00BD2B9C" w:rsidRPr="00BD2B9C" w:rsidRDefault="006153C1" w:rsidP="006153C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BD2B9C" w:rsidRPr="00BD2B9C">
        <w:rPr>
          <w:rFonts w:ascii="Times New Roman" w:hAnsi="Times New Roman" w:cs="Times New Roman"/>
          <w:b/>
          <w:bCs/>
          <w:sz w:val="28"/>
          <w:szCs w:val="28"/>
        </w:rPr>
        <w:t>Определение целей и задач на следующий учебный год:</w:t>
      </w:r>
    </w:p>
    <w:p w14:paraId="030DA362" w14:textId="77777777" w:rsidR="00BD2B9C" w:rsidRPr="00BD2B9C" w:rsidRDefault="00BD2B9C" w:rsidP="006153C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С учетом успехов и проблем, возникших в минувшем учебном году, н</w:t>
      </w:r>
      <w:r w:rsidR="00691BFA">
        <w:rPr>
          <w:rFonts w:ascii="Times New Roman" w:hAnsi="Times New Roman" w:cs="Times New Roman"/>
          <w:sz w:val="28"/>
          <w:szCs w:val="28"/>
        </w:rPr>
        <w:t>амечены следующие задачи на 2021</w:t>
      </w:r>
      <w:r w:rsidR="00C95434">
        <w:rPr>
          <w:rFonts w:ascii="Times New Roman" w:hAnsi="Times New Roman" w:cs="Times New Roman"/>
          <w:sz w:val="28"/>
          <w:szCs w:val="28"/>
        </w:rPr>
        <w:t>-2022</w:t>
      </w:r>
      <w:r w:rsidRPr="00BD2B9C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14:paraId="3D418E17" w14:textId="77777777" w:rsidR="00BD2B9C" w:rsidRPr="00BD2B9C" w:rsidRDefault="00BD2B9C" w:rsidP="00BD2B9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продолжение целенаправленной работы с детьми по всем образовательным областям;</w:t>
      </w:r>
    </w:p>
    <w:p w14:paraId="16F4D7A3" w14:textId="77777777" w:rsidR="00BD2B9C" w:rsidRPr="00BD2B9C" w:rsidRDefault="00BD2B9C" w:rsidP="00BD2B9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lastRenderedPageBreak/>
        <w:t>совершенствование работы по взаимодействию с родителями (провести родительские собрания в нетрадиционной форме, мастер-классы, конкурсы для родителей, анкетирование, фотовыставки, выставки поделок и рисунков, спортивные мероприятия);</w:t>
      </w:r>
    </w:p>
    <w:p w14:paraId="4A013313" w14:textId="77777777" w:rsidR="00BD2B9C" w:rsidRPr="00BD2B9C" w:rsidRDefault="00BD2B9C" w:rsidP="00BD2B9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продолжение совершенствования предметно-развивающей среды в группе в соответствии с ФГОС;</w:t>
      </w:r>
    </w:p>
    <w:p w14:paraId="2B1135D9" w14:textId="77777777" w:rsidR="00BD2B9C" w:rsidRPr="00BD2B9C" w:rsidRDefault="00BD2B9C" w:rsidP="00BD2B9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продолжение совершенствования РППС в соответствии с ФГОС;</w:t>
      </w:r>
    </w:p>
    <w:p w14:paraId="4E4B866B" w14:textId="77777777" w:rsidR="00BD2B9C" w:rsidRPr="00BD2B9C" w:rsidRDefault="00BD2B9C" w:rsidP="00BD2B9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D2B9C">
        <w:rPr>
          <w:rFonts w:ascii="Times New Roman" w:hAnsi="Times New Roman" w:cs="Times New Roman"/>
          <w:sz w:val="28"/>
          <w:szCs w:val="28"/>
        </w:rPr>
        <w:t>повышение уровня педагогического мастерства.</w:t>
      </w:r>
    </w:p>
    <w:p w14:paraId="4270A6BD" w14:textId="77777777" w:rsidR="00F97228" w:rsidRDefault="00F97228">
      <w:pPr>
        <w:rPr>
          <w:rFonts w:ascii="Times New Roman" w:hAnsi="Times New Roman" w:cs="Times New Roman"/>
          <w:sz w:val="28"/>
          <w:szCs w:val="28"/>
        </w:rPr>
      </w:pPr>
    </w:p>
    <w:p w14:paraId="76B981C4" w14:textId="77777777" w:rsidR="00691BFA" w:rsidRDefault="00691BFA">
      <w:pPr>
        <w:rPr>
          <w:rFonts w:ascii="Times New Roman" w:hAnsi="Times New Roman" w:cs="Times New Roman"/>
          <w:sz w:val="28"/>
          <w:szCs w:val="28"/>
        </w:rPr>
      </w:pPr>
    </w:p>
    <w:sectPr w:rsidR="00691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C9"/>
    <w:multiLevelType w:val="multilevel"/>
    <w:tmpl w:val="6380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E37A8"/>
    <w:multiLevelType w:val="multilevel"/>
    <w:tmpl w:val="AABC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753A3"/>
    <w:multiLevelType w:val="multilevel"/>
    <w:tmpl w:val="CB86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F7DEC"/>
    <w:multiLevelType w:val="multilevel"/>
    <w:tmpl w:val="1E6E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A5091"/>
    <w:multiLevelType w:val="multilevel"/>
    <w:tmpl w:val="3E9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66DC5"/>
    <w:multiLevelType w:val="multilevel"/>
    <w:tmpl w:val="E67A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F02AE"/>
    <w:multiLevelType w:val="multilevel"/>
    <w:tmpl w:val="DA9C1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E257D"/>
    <w:multiLevelType w:val="multilevel"/>
    <w:tmpl w:val="CD6C2F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E0E03"/>
    <w:multiLevelType w:val="multilevel"/>
    <w:tmpl w:val="8806D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3B3F12"/>
    <w:multiLevelType w:val="multilevel"/>
    <w:tmpl w:val="B396F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DD0474"/>
    <w:multiLevelType w:val="multilevel"/>
    <w:tmpl w:val="090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8630E"/>
    <w:multiLevelType w:val="multilevel"/>
    <w:tmpl w:val="D706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C68D4"/>
    <w:multiLevelType w:val="multilevel"/>
    <w:tmpl w:val="CE38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4145AE"/>
    <w:multiLevelType w:val="multilevel"/>
    <w:tmpl w:val="B296A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0848EA"/>
    <w:multiLevelType w:val="multilevel"/>
    <w:tmpl w:val="D920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02381"/>
    <w:multiLevelType w:val="multilevel"/>
    <w:tmpl w:val="6400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77559E"/>
    <w:multiLevelType w:val="multilevel"/>
    <w:tmpl w:val="A566AC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84606"/>
    <w:multiLevelType w:val="multilevel"/>
    <w:tmpl w:val="22349E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E0BA5"/>
    <w:multiLevelType w:val="multilevel"/>
    <w:tmpl w:val="F764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6D39EB"/>
    <w:multiLevelType w:val="multilevel"/>
    <w:tmpl w:val="7A7E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C64531"/>
    <w:multiLevelType w:val="multilevel"/>
    <w:tmpl w:val="5516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C17B4A"/>
    <w:multiLevelType w:val="multilevel"/>
    <w:tmpl w:val="22CE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944BB"/>
    <w:multiLevelType w:val="multilevel"/>
    <w:tmpl w:val="E34A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B6F0A"/>
    <w:multiLevelType w:val="multilevel"/>
    <w:tmpl w:val="690EA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940EE"/>
    <w:multiLevelType w:val="multilevel"/>
    <w:tmpl w:val="5E14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3244C"/>
    <w:multiLevelType w:val="multilevel"/>
    <w:tmpl w:val="486E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325F0"/>
    <w:multiLevelType w:val="multilevel"/>
    <w:tmpl w:val="2EBA14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A58D2"/>
    <w:multiLevelType w:val="multilevel"/>
    <w:tmpl w:val="6B18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AC1814"/>
    <w:multiLevelType w:val="multilevel"/>
    <w:tmpl w:val="D9EA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547B73"/>
    <w:multiLevelType w:val="multilevel"/>
    <w:tmpl w:val="A258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755C68"/>
    <w:multiLevelType w:val="multilevel"/>
    <w:tmpl w:val="8AB4A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836EFC"/>
    <w:multiLevelType w:val="multilevel"/>
    <w:tmpl w:val="009A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1658D0"/>
    <w:multiLevelType w:val="multilevel"/>
    <w:tmpl w:val="FCD2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150D00"/>
    <w:multiLevelType w:val="multilevel"/>
    <w:tmpl w:val="C4047F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CE07F7"/>
    <w:multiLevelType w:val="multilevel"/>
    <w:tmpl w:val="64D8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D6519D"/>
    <w:multiLevelType w:val="multilevel"/>
    <w:tmpl w:val="6D245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B46E01"/>
    <w:multiLevelType w:val="multilevel"/>
    <w:tmpl w:val="B41E5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433E8C"/>
    <w:multiLevelType w:val="multilevel"/>
    <w:tmpl w:val="5DEA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7F7943"/>
    <w:multiLevelType w:val="multilevel"/>
    <w:tmpl w:val="BECC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F831DD"/>
    <w:multiLevelType w:val="multilevel"/>
    <w:tmpl w:val="7312D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</w:num>
  <w:num w:numId="3">
    <w:abstractNumId w:val="4"/>
  </w:num>
  <w:num w:numId="4">
    <w:abstractNumId w:val="13"/>
  </w:num>
  <w:num w:numId="5">
    <w:abstractNumId w:val="36"/>
  </w:num>
  <w:num w:numId="6">
    <w:abstractNumId w:val="35"/>
  </w:num>
  <w:num w:numId="7">
    <w:abstractNumId w:val="17"/>
  </w:num>
  <w:num w:numId="8">
    <w:abstractNumId w:val="33"/>
  </w:num>
  <w:num w:numId="9">
    <w:abstractNumId w:val="25"/>
  </w:num>
  <w:num w:numId="10">
    <w:abstractNumId w:val="16"/>
  </w:num>
  <w:num w:numId="11">
    <w:abstractNumId w:val="26"/>
  </w:num>
  <w:num w:numId="12">
    <w:abstractNumId w:val="19"/>
  </w:num>
  <w:num w:numId="13">
    <w:abstractNumId w:val="3"/>
  </w:num>
  <w:num w:numId="14">
    <w:abstractNumId w:val="0"/>
  </w:num>
  <w:num w:numId="15">
    <w:abstractNumId w:val="21"/>
  </w:num>
  <w:num w:numId="16">
    <w:abstractNumId w:val="28"/>
  </w:num>
  <w:num w:numId="17">
    <w:abstractNumId w:val="27"/>
  </w:num>
  <w:num w:numId="18">
    <w:abstractNumId w:val="23"/>
  </w:num>
  <w:num w:numId="19">
    <w:abstractNumId w:val="37"/>
  </w:num>
  <w:num w:numId="20">
    <w:abstractNumId w:val="9"/>
  </w:num>
  <w:num w:numId="21">
    <w:abstractNumId w:val="10"/>
  </w:num>
  <w:num w:numId="22">
    <w:abstractNumId w:val="7"/>
  </w:num>
  <w:num w:numId="23">
    <w:abstractNumId w:val="15"/>
  </w:num>
  <w:num w:numId="24">
    <w:abstractNumId w:val="38"/>
  </w:num>
  <w:num w:numId="25">
    <w:abstractNumId w:val="31"/>
  </w:num>
  <w:num w:numId="26">
    <w:abstractNumId w:val="1"/>
  </w:num>
  <w:num w:numId="27">
    <w:abstractNumId w:val="32"/>
  </w:num>
  <w:num w:numId="28">
    <w:abstractNumId w:val="11"/>
  </w:num>
  <w:num w:numId="29">
    <w:abstractNumId w:val="29"/>
  </w:num>
  <w:num w:numId="30">
    <w:abstractNumId w:val="22"/>
  </w:num>
  <w:num w:numId="31">
    <w:abstractNumId w:val="18"/>
  </w:num>
  <w:num w:numId="32">
    <w:abstractNumId w:val="30"/>
  </w:num>
  <w:num w:numId="33">
    <w:abstractNumId w:val="8"/>
  </w:num>
  <w:num w:numId="34">
    <w:abstractNumId w:val="2"/>
  </w:num>
  <w:num w:numId="35">
    <w:abstractNumId w:val="12"/>
  </w:num>
  <w:num w:numId="36">
    <w:abstractNumId w:val="5"/>
  </w:num>
  <w:num w:numId="37">
    <w:abstractNumId w:val="14"/>
  </w:num>
  <w:num w:numId="38">
    <w:abstractNumId w:val="20"/>
  </w:num>
  <w:num w:numId="39">
    <w:abstractNumId w:val="39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D9"/>
    <w:rsid w:val="000F4BDF"/>
    <w:rsid w:val="00225FEE"/>
    <w:rsid w:val="002B63BA"/>
    <w:rsid w:val="0034525B"/>
    <w:rsid w:val="00352B6C"/>
    <w:rsid w:val="003D5FCB"/>
    <w:rsid w:val="003E39E2"/>
    <w:rsid w:val="00581FE5"/>
    <w:rsid w:val="005C69D3"/>
    <w:rsid w:val="006153C1"/>
    <w:rsid w:val="00664230"/>
    <w:rsid w:val="00691BFA"/>
    <w:rsid w:val="00740B55"/>
    <w:rsid w:val="007527C2"/>
    <w:rsid w:val="007605BC"/>
    <w:rsid w:val="007B55F9"/>
    <w:rsid w:val="007D5E9E"/>
    <w:rsid w:val="00862F14"/>
    <w:rsid w:val="009139F1"/>
    <w:rsid w:val="00A033B2"/>
    <w:rsid w:val="00B42CB0"/>
    <w:rsid w:val="00B80EED"/>
    <w:rsid w:val="00B80EFF"/>
    <w:rsid w:val="00B84BCD"/>
    <w:rsid w:val="00BC698B"/>
    <w:rsid w:val="00BD2B9C"/>
    <w:rsid w:val="00C95434"/>
    <w:rsid w:val="00DC29FD"/>
    <w:rsid w:val="00F327D9"/>
    <w:rsid w:val="00F57CEC"/>
    <w:rsid w:val="00F9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825A"/>
  <w15:docId w15:val="{1ABCCF92-9215-4DC3-A033-5A966F4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B9C"/>
    <w:rPr>
      <w:color w:val="0000FF" w:themeColor="hyperlink"/>
      <w:u w:val="single"/>
    </w:rPr>
  </w:style>
  <w:style w:type="paragraph" w:customStyle="1" w:styleId="c3">
    <w:name w:val="c3"/>
    <w:basedOn w:val="a"/>
    <w:rsid w:val="007D5E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5E9E"/>
  </w:style>
  <w:style w:type="paragraph" w:customStyle="1" w:styleId="c0">
    <w:name w:val="c0"/>
    <w:basedOn w:val="a"/>
    <w:rsid w:val="007D5E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5E9E"/>
  </w:style>
  <w:style w:type="character" w:customStyle="1" w:styleId="c2">
    <w:name w:val="c2"/>
    <w:basedOn w:val="a0"/>
    <w:rsid w:val="007D5E9E"/>
  </w:style>
  <w:style w:type="character" w:customStyle="1" w:styleId="c6">
    <w:name w:val="c6"/>
    <w:basedOn w:val="a0"/>
    <w:rsid w:val="007D5E9E"/>
  </w:style>
  <w:style w:type="paragraph" w:customStyle="1" w:styleId="c21">
    <w:name w:val="c21"/>
    <w:basedOn w:val="a"/>
    <w:rsid w:val="007D5E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642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81F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1FE5"/>
  </w:style>
  <w:style w:type="paragraph" w:customStyle="1" w:styleId="c59">
    <w:name w:val="c59"/>
    <w:basedOn w:val="a"/>
    <w:rsid w:val="00581F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581FE5"/>
  </w:style>
  <w:style w:type="character" w:customStyle="1" w:styleId="c28">
    <w:name w:val="c28"/>
    <w:basedOn w:val="a0"/>
    <w:rsid w:val="00581FE5"/>
  </w:style>
  <w:style w:type="paragraph" w:customStyle="1" w:styleId="c47">
    <w:name w:val="c47"/>
    <w:basedOn w:val="a"/>
    <w:rsid w:val="00581F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581F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10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12</cp:revision>
  <dcterms:created xsi:type="dcterms:W3CDTF">2021-05-18T02:33:00Z</dcterms:created>
  <dcterms:modified xsi:type="dcterms:W3CDTF">2021-05-19T04:26:00Z</dcterms:modified>
</cp:coreProperties>
</file>